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22C" w:rsidRDefault="0092322C" w:rsidP="0092322C">
      <w:pPr>
        <w:jc w:val="right"/>
        <w:rPr>
          <w:rFonts w:ascii="Sylfaen" w:hAnsi="Sylfaen"/>
          <w:lang w:val="ka-GE"/>
        </w:rPr>
      </w:pPr>
      <w:r w:rsidRPr="002C28BB">
        <w:rPr>
          <w:rFonts w:ascii="Sylfaen" w:hAnsi="Sylfaen"/>
          <w:lang w:val="ka-GE"/>
        </w:rPr>
        <w:t xml:space="preserve">  </w:t>
      </w:r>
      <w:r>
        <w:rPr>
          <w:rFonts w:ascii="Sylfaen" w:hAnsi="Sylfaen"/>
          <w:lang w:val="en-US"/>
        </w:rPr>
        <w:t>დანარ</w:t>
      </w:r>
      <w:r>
        <w:rPr>
          <w:rFonts w:ascii="Sylfaen" w:hAnsi="Sylfaen"/>
          <w:lang w:val="ka-GE"/>
        </w:rPr>
        <w:t>თი N</w:t>
      </w:r>
      <w:r w:rsidR="00D80DB8">
        <w:rPr>
          <w:rFonts w:ascii="Sylfaen" w:hAnsi="Sylfaen"/>
          <w:lang w:val="ka-GE"/>
        </w:rPr>
        <w:t xml:space="preserve"> 32</w:t>
      </w:r>
    </w:p>
    <w:p w:rsidR="0092322C" w:rsidRPr="002C28BB" w:rsidRDefault="0092322C" w:rsidP="0092322C">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92322C" w:rsidRPr="008F5D68" w:rsidRDefault="0092322C" w:rsidP="0092322C">
      <w:pPr>
        <w:jc w:val="center"/>
        <w:rPr>
          <w:rFonts w:ascii="Sylfaen" w:hAnsi="Sylfaen"/>
          <w:lang w:val="ka-GE"/>
        </w:rPr>
      </w:pPr>
    </w:p>
    <w:p w:rsidR="0092322C" w:rsidRPr="007C6F29" w:rsidRDefault="0092322C" w:rsidP="0092322C">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92322C" w:rsidRPr="002C28BB" w:rsidRDefault="0092322C" w:rsidP="0092322C">
      <w:pPr>
        <w:spacing w:after="0" w:line="240" w:lineRule="auto"/>
        <w:rPr>
          <w:rFonts w:ascii="Sylfaen" w:hAnsi="Sylfaen" w:cs="Arial"/>
          <w:sz w:val="24"/>
          <w:szCs w:val="24"/>
        </w:rPr>
      </w:pPr>
    </w:p>
    <w:p w:rsidR="0092322C" w:rsidRPr="006934C5" w:rsidRDefault="0092322C" w:rsidP="0092322C">
      <w:pPr>
        <w:jc w:val="center"/>
        <w:rPr>
          <w:rFonts w:ascii="Sylfaen" w:hAnsi="Sylfaen"/>
          <w:lang w:val="ka-GE"/>
        </w:rPr>
      </w:pPr>
      <w:r>
        <w:rPr>
          <w:rFonts w:ascii="Sylfaen" w:hAnsi="Sylfaen"/>
          <w:lang w:val="ka-GE"/>
        </w:rPr>
        <w:t>პროფესიული საგანმანათლებლო პროგრამა</w:t>
      </w:r>
    </w:p>
    <w:p w:rsidR="0092322C" w:rsidRDefault="0092322C" w:rsidP="0092322C">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92322C" w:rsidRPr="002C28BB" w:rsidRDefault="0092322C" w:rsidP="0092322C">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r w:rsidR="008F1425" w:rsidRPr="008F1425">
        <w:rPr>
          <w:rFonts w:ascii="Sylfaen" w:hAnsi="Sylfaen" w:cs="Arial"/>
          <w:b/>
          <w:sz w:val="24"/>
          <w:szCs w:val="24"/>
          <w:lang w:val="en-US"/>
        </w:rPr>
        <w:t>მუსიკა და მოძრაობა ადრეულ და სკოლამდელ განათლებაში</w:t>
      </w:r>
    </w:p>
    <w:p w:rsidR="0092322C" w:rsidRPr="002C28BB" w:rsidRDefault="0092322C" w:rsidP="0092322C">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92322C" w:rsidRPr="002C28BB" w:rsidRDefault="0092322C" w:rsidP="0092322C">
      <w:pPr>
        <w:rPr>
          <w:rFonts w:ascii="Sylfaen" w:hAnsi="Sylfaen" w:cs="Arial"/>
          <w:b/>
          <w:sz w:val="24"/>
          <w:szCs w:val="24"/>
          <w:lang w:val="ka-GE"/>
        </w:rPr>
      </w:pPr>
    </w:p>
    <w:p w:rsidR="0092322C" w:rsidRPr="00F15622" w:rsidRDefault="0092322C" w:rsidP="0092322C">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92322C" w:rsidRPr="00F15622" w:rsidRDefault="0092322C" w:rsidP="0092322C">
      <w:pPr>
        <w:jc w:val="center"/>
        <w:rPr>
          <w:rFonts w:ascii="Sylfaen" w:hAnsi="Sylfaen" w:cs="Arial"/>
          <w:sz w:val="20"/>
          <w:szCs w:val="20"/>
          <w:lang w:val="en-US"/>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8F1425" w:rsidRDefault="008F1425" w:rsidP="00CE5387">
      <w:pPr>
        <w:spacing w:before="120" w:line="240" w:lineRule="auto"/>
        <w:rPr>
          <w:rFonts w:ascii="Sylfaen" w:eastAsia="Times New Roman" w:hAnsi="Sylfaen" w:cs="Arial"/>
          <w:b/>
          <w:sz w:val="20"/>
          <w:szCs w:val="20"/>
          <w:lang w:val="ka-GE"/>
        </w:rPr>
      </w:pPr>
    </w:p>
    <w:p w:rsidR="008F1425" w:rsidRDefault="008F1425" w:rsidP="00CE5387">
      <w:pPr>
        <w:spacing w:before="120" w:line="240" w:lineRule="auto"/>
        <w:rPr>
          <w:rFonts w:ascii="Sylfaen" w:eastAsia="Times New Roman" w:hAnsi="Sylfaen" w:cs="Arial"/>
          <w:b/>
          <w:sz w:val="20"/>
          <w:szCs w:val="20"/>
          <w:lang w:val="ka-GE"/>
        </w:rPr>
      </w:pPr>
    </w:p>
    <w:p w:rsidR="00CE5387" w:rsidRPr="00CE5387" w:rsidRDefault="00CE5387" w:rsidP="00CE5387">
      <w:pPr>
        <w:spacing w:before="120" w:line="240" w:lineRule="auto"/>
        <w:rPr>
          <w:rFonts w:ascii="Sylfaen" w:eastAsia="Times New Roman" w:hAnsi="Sylfaen" w:cs="Arial"/>
          <w:sz w:val="20"/>
          <w:szCs w:val="20"/>
          <w:lang w:val="ka-GE"/>
        </w:rPr>
      </w:pPr>
      <w:r w:rsidRPr="00CE5387">
        <w:rPr>
          <w:rFonts w:ascii="Sylfaen" w:eastAsia="Times New Roman" w:hAnsi="Sylfaen" w:cs="Arial"/>
          <w:b/>
          <w:sz w:val="20"/>
          <w:szCs w:val="20"/>
          <w:lang w:val="ka-GE"/>
        </w:rPr>
        <w:lastRenderedPageBreak/>
        <w:t>1.</w:t>
      </w:r>
      <w:r w:rsidRPr="00CE5387">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1561"/>
        <w:tblW w:w="5000" w:type="pct"/>
        <w:tblBorders>
          <w:insideH w:val="single" w:sz="4" w:space="0" w:color="auto"/>
        </w:tblBorders>
        <w:tblLook w:val="04A0" w:firstRow="1" w:lastRow="0" w:firstColumn="1" w:lastColumn="0" w:noHBand="0" w:noVBand="1"/>
      </w:tblPr>
      <w:tblGrid>
        <w:gridCol w:w="7596"/>
        <w:gridCol w:w="7560"/>
      </w:tblGrid>
      <w:tr w:rsidR="00285592" w:rsidRPr="00CE5387" w:rsidTr="00285592">
        <w:trPr>
          <w:trHeight w:val="453"/>
        </w:trPr>
        <w:tc>
          <w:tcPr>
            <w:tcW w:w="2506" w:type="pct"/>
            <w:shd w:val="clear" w:color="auto" w:fill="auto"/>
          </w:tcPr>
          <w:p w:rsidR="00285592" w:rsidRPr="00CE5387" w:rsidRDefault="00285592" w:rsidP="00285592">
            <w:pPr>
              <w:spacing w:line="240" w:lineRule="auto"/>
              <w:ind w:right="906"/>
              <w:rPr>
                <w:rFonts w:ascii="Sylfaen" w:eastAsia="Times New Roman" w:hAnsi="Sylfaen" w:cs="Arial"/>
                <w:b/>
                <w:sz w:val="20"/>
                <w:szCs w:val="20"/>
                <w:lang w:val="ka-GE"/>
              </w:rPr>
            </w:pPr>
            <w:r w:rsidRPr="00CE5387">
              <w:rPr>
                <w:rFonts w:ascii="Sylfaen" w:eastAsia="Times New Roman" w:hAnsi="Sylfaen" w:cs="Arial"/>
                <w:b/>
                <w:sz w:val="20"/>
                <w:szCs w:val="20"/>
                <w:lang w:val="ka-GE"/>
              </w:rPr>
              <w:t>სარეგისტრაციო ნომერი:</w:t>
            </w:r>
          </w:p>
        </w:tc>
        <w:tc>
          <w:tcPr>
            <w:tcW w:w="2494" w:type="pct"/>
            <w:shd w:val="clear" w:color="auto" w:fill="auto"/>
          </w:tcPr>
          <w:p w:rsidR="00285592" w:rsidRPr="00CE5387" w:rsidRDefault="00285592" w:rsidP="00285592">
            <w:pPr>
              <w:spacing w:line="240" w:lineRule="auto"/>
              <w:jc w:val="both"/>
              <w:rPr>
                <w:rFonts w:ascii="Sylfaen" w:eastAsia="Times New Roman" w:hAnsi="Sylfaen" w:cs="Arial"/>
                <w:sz w:val="20"/>
                <w:szCs w:val="20"/>
                <w:lang w:val="ka-GE"/>
              </w:rPr>
            </w:pPr>
            <w:r w:rsidRPr="00CE5387">
              <w:rPr>
                <w:rFonts w:ascii="Sylfaen" w:eastAsia="Times New Roman" w:hAnsi="Sylfaen" w:cs="Arial"/>
                <w:sz w:val="20"/>
                <w:szCs w:val="20"/>
                <w:lang w:val="ka-GE"/>
              </w:rPr>
              <w:t>0211716</w:t>
            </w:r>
          </w:p>
        </w:tc>
      </w:tr>
      <w:tr w:rsidR="00285592" w:rsidRPr="00CE5387" w:rsidTr="00285592">
        <w:trPr>
          <w:trHeight w:val="437"/>
        </w:trPr>
        <w:tc>
          <w:tcPr>
            <w:tcW w:w="2506" w:type="pct"/>
            <w:shd w:val="clear" w:color="auto" w:fill="auto"/>
          </w:tcPr>
          <w:p w:rsidR="00285592" w:rsidRPr="00CE5387" w:rsidRDefault="00285592" w:rsidP="00285592">
            <w:pPr>
              <w:spacing w:line="240" w:lineRule="auto"/>
              <w:rPr>
                <w:rFonts w:ascii="Sylfaen" w:eastAsia="Times New Roman" w:hAnsi="Sylfaen" w:cs="Arial"/>
                <w:b/>
                <w:sz w:val="20"/>
                <w:szCs w:val="20"/>
                <w:lang w:val="ka-GE"/>
              </w:rPr>
            </w:pPr>
            <w:r w:rsidRPr="00CE5387">
              <w:rPr>
                <w:rFonts w:ascii="Sylfaen" w:eastAsia="Times New Roman" w:hAnsi="Sylfaen" w:cs="Arial"/>
                <w:b/>
                <w:sz w:val="20"/>
                <w:szCs w:val="20"/>
                <w:lang w:val="ka-GE"/>
              </w:rPr>
              <w:t>სახელწოდება:</w:t>
            </w:r>
          </w:p>
        </w:tc>
        <w:tc>
          <w:tcPr>
            <w:tcW w:w="2494" w:type="pct"/>
            <w:shd w:val="clear" w:color="auto" w:fill="auto"/>
          </w:tcPr>
          <w:p w:rsidR="00285592" w:rsidRPr="00CE5387" w:rsidRDefault="00285592" w:rsidP="00285592">
            <w:pPr>
              <w:spacing w:line="240" w:lineRule="auto"/>
              <w:jc w:val="both"/>
              <w:rPr>
                <w:rFonts w:ascii="Sylfaen" w:eastAsia="Times New Roman" w:hAnsi="Sylfaen" w:cs="Arial"/>
                <w:sz w:val="20"/>
                <w:szCs w:val="20"/>
                <w:lang w:val="ka-GE"/>
              </w:rPr>
            </w:pPr>
            <w:bookmarkStart w:id="0" w:name="_GoBack"/>
            <w:r w:rsidRPr="00CE5387">
              <w:rPr>
                <w:rFonts w:ascii="Sylfaen" w:eastAsia="Times New Roman" w:hAnsi="Sylfaen" w:cs="Sylfaen"/>
                <w:sz w:val="20"/>
                <w:szCs w:val="20"/>
                <w:lang w:val="ka-GE"/>
              </w:rPr>
              <w:t>მუსიკა და მოძრაობა ადრეულ და სკოლამდელ განათლებაში</w:t>
            </w:r>
            <w:bookmarkEnd w:id="0"/>
          </w:p>
        </w:tc>
      </w:tr>
      <w:tr w:rsidR="00285592" w:rsidRPr="00CE5387" w:rsidTr="00285592">
        <w:trPr>
          <w:trHeight w:val="437"/>
        </w:trPr>
        <w:tc>
          <w:tcPr>
            <w:tcW w:w="2506" w:type="pct"/>
            <w:shd w:val="clear" w:color="auto" w:fill="auto"/>
          </w:tcPr>
          <w:p w:rsidR="00285592" w:rsidRPr="00CE5387" w:rsidRDefault="00285592" w:rsidP="00285592">
            <w:pPr>
              <w:spacing w:line="240" w:lineRule="auto"/>
              <w:rPr>
                <w:rFonts w:ascii="Sylfaen" w:eastAsia="Times New Roman" w:hAnsi="Sylfaen" w:cs="Arial"/>
                <w:b/>
                <w:sz w:val="20"/>
                <w:szCs w:val="20"/>
                <w:lang w:val="ka-GE"/>
              </w:rPr>
            </w:pPr>
            <w:r w:rsidRPr="00CE5387">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285592" w:rsidRPr="00CE5387" w:rsidRDefault="00285592" w:rsidP="00285592">
            <w:pPr>
              <w:spacing w:before="120" w:line="240" w:lineRule="auto"/>
              <w:jc w:val="both"/>
              <w:rPr>
                <w:rFonts w:ascii="Sylfaen" w:eastAsia="Times New Roman" w:hAnsi="Sylfaen" w:cs="Arial"/>
                <w:sz w:val="20"/>
                <w:szCs w:val="20"/>
                <w:lang w:val="ka-GE"/>
              </w:rPr>
            </w:pPr>
          </w:p>
        </w:tc>
      </w:tr>
      <w:tr w:rsidR="00285592" w:rsidRPr="00CE5387" w:rsidTr="00285592">
        <w:trPr>
          <w:trHeight w:val="437"/>
        </w:trPr>
        <w:tc>
          <w:tcPr>
            <w:tcW w:w="2506" w:type="pct"/>
            <w:shd w:val="clear" w:color="auto" w:fill="auto"/>
          </w:tcPr>
          <w:p w:rsidR="00285592" w:rsidRPr="00CE5387" w:rsidRDefault="00285592" w:rsidP="00285592">
            <w:pPr>
              <w:tabs>
                <w:tab w:val="left" w:pos="5760"/>
              </w:tabs>
              <w:spacing w:before="120" w:line="240" w:lineRule="auto"/>
              <w:rPr>
                <w:rFonts w:ascii="Sylfaen" w:eastAsia="Times New Roman" w:hAnsi="Sylfaen" w:cs="Arial"/>
                <w:b/>
                <w:sz w:val="20"/>
                <w:szCs w:val="20"/>
                <w:lang w:val="ka-GE"/>
              </w:rPr>
            </w:pPr>
            <w:r w:rsidRPr="00CE5387">
              <w:rPr>
                <w:rFonts w:ascii="Sylfaen" w:eastAsia="Times New Roman" w:hAnsi="Sylfaen" w:cs="Arial"/>
                <w:b/>
                <w:sz w:val="20"/>
                <w:szCs w:val="20"/>
                <w:lang w:val="ka-GE"/>
              </w:rPr>
              <w:t>მოცულობა კრედიტებში:</w:t>
            </w:r>
            <w:r w:rsidRPr="00CE5387">
              <w:rPr>
                <w:rFonts w:ascii="Sylfaen" w:eastAsia="Times New Roman" w:hAnsi="Sylfaen" w:cs="Arial"/>
                <w:b/>
                <w:sz w:val="20"/>
                <w:szCs w:val="20"/>
                <w:lang w:val="ka-GE"/>
              </w:rPr>
              <w:tab/>
            </w:r>
          </w:p>
        </w:tc>
        <w:tc>
          <w:tcPr>
            <w:tcW w:w="2494" w:type="pct"/>
            <w:shd w:val="clear" w:color="auto" w:fill="auto"/>
          </w:tcPr>
          <w:p w:rsidR="00285592" w:rsidRPr="00CE5387" w:rsidRDefault="00285592" w:rsidP="00285592">
            <w:pPr>
              <w:spacing w:before="120" w:line="240" w:lineRule="auto"/>
              <w:jc w:val="both"/>
              <w:rPr>
                <w:rFonts w:ascii="Sylfaen" w:eastAsia="Times New Roman" w:hAnsi="Sylfaen" w:cs="Arial"/>
                <w:sz w:val="20"/>
                <w:szCs w:val="20"/>
                <w:lang w:val="ka-GE"/>
              </w:rPr>
            </w:pPr>
            <w:r w:rsidRPr="00CE5387">
              <w:rPr>
                <w:rFonts w:ascii="Sylfaen" w:eastAsia="Times New Roman" w:hAnsi="Sylfaen" w:cs="Arial"/>
                <w:bCs/>
                <w:sz w:val="20"/>
                <w:szCs w:val="20"/>
                <w:lang w:val="ka-GE"/>
              </w:rPr>
              <w:t>3</w:t>
            </w:r>
          </w:p>
        </w:tc>
      </w:tr>
      <w:tr w:rsidR="00285592" w:rsidRPr="00CE5387" w:rsidTr="00285592">
        <w:trPr>
          <w:trHeight w:val="2288"/>
        </w:trPr>
        <w:tc>
          <w:tcPr>
            <w:tcW w:w="2506" w:type="pct"/>
            <w:shd w:val="clear" w:color="auto" w:fill="auto"/>
          </w:tcPr>
          <w:p w:rsidR="00285592" w:rsidRPr="00CE5387" w:rsidRDefault="00285592" w:rsidP="00285592">
            <w:pPr>
              <w:spacing w:line="240" w:lineRule="auto"/>
              <w:rPr>
                <w:rFonts w:ascii="Sylfaen" w:eastAsia="Times New Roman" w:hAnsi="Sylfaen" w:cs="Arial"/>
                <w:b/>
                <w:sz w:val="20"/>
                <w:szCs w:val="20"/>
                <w:lang w:val="ka-GE"/>
              </w:rPr>
            </w:pPr>
            <w:r w:rsidRPr="00CE5387">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285592" w:rsidRPr="00CE5387" w:rsidRDefault="00285592" w:rsidP="00285592">
            <w:pPr>
              <w:spacing w:after="0" w:line="240" w:lineRule="auto"/>
              <w:jc w:val="both"/>
              <w:rPr>
                <w:rFonts w:ascii="Sylfaen" w:eastAsia="Times New Roman" w:hAnsi="Sylfaen" w:cs="Arial"/>
                <w:sz w:val="20"/>
                <w:szCs w:val="20"/>
                <w:lang w:val="ka-GE"/>
              </w:rPr>
            </w:pPr>
            <w:r w:rsidRPr="00CE5387">
              <w:rPr>
                <w:rFonts w:ascii="Sylfaen" w:eastAsia="Times New Roman" w:hAnsi="Sylfaen" w:cs="Arial"/>
                <w:sz w:val="20"/>
                <w:szCs w:val="20"/>
                <w:lang w:val="ka-GE"/>
              </w:rPr>
              <w:t>მოდულები:</w:t>
            </w:r>
          </w:p>
          <w:p w:rsidR="00285592" w:rsidRPr="00CE5387" w:rsidRDefault="00285592" w:rsidP="00285592">
            <w:pPr>
              <w:numPr>
                <w:ilvl w:val="0"/>
                <w:numId w:val="3"/>
              </w:numPr>
              <w:spacing w:after="0" w:line="240" w:lineRule="auto"/>
              <w:contextualSpacing/>
              <w:jc w:val="both"/>
              <w:rPr>
                <w:rFonts w:ascii="Sylfaen" w:eastAsia="Times New Roman" w:hAnsi="Sylfaen" w:cs="Arial"/>
                <w:sz w:val="20"/>
                <w:szCs w:val="20"/>
                <w:lang w:val="ka-GE"/>
              </w:rPr>
            </w:pPr>
            <w:r w:rsidRPr="00CE5387">
              <w:rPr>
                <w:rFonts w:ascii="Sylfaen" w:eastAsia="Times New Roman" w:hAnsi="Sylfaen" w:cs="Arial"/>
                <w:sz w:val="20"/>
                <w:szCs w:val="20"/>
                <w:lang w:val="ka-GE"/>
              </w:rPr>
              <w:t>შესავალი ადრეულ და სკოლამდელ განათლებაში</w:t>
            </w:r>
          </w:p>
          <w:p w:rsidR="00285592" w:rsidRPr="00CE5387" w:rsidRDefault="00285592" w:rsidP="00285592">
            <w:pPr>
              <w:numPr>
                <w:ilvl w:val="0"/>
                <w:numId w:val="3"/>
              </w:numPr>
              <w:spacing w:after="0" w:line="240" w:lineRule="auto"/>
              <w:contextualSpacing/>
              <w:jc w:val="both"/>
              <w:rPr>
                <w:rFonts w:ascii="Sylfaen" w:eastAsia="Times New Roman" w:hAnsi="Sylfaen" w:cs="Arial"/>
                <w:sz w:val="20"/>
                <w:szCs w:val="20"/>
                <w:lang w:val="ka-GE"/>
              </w:rPr>
            </w:pPr>
            <w:r w:rsidRPr="00CE5387">
              <w:rPr>
                <w:rFonts w:ascii="Sylfaen" w:eastAsia="Times New Roman" w:hAnsi="Sylfaen" w:cs="Arial"/>
                <w:sz w:val="20"/>
                <w:szCs w:val="20"/>
                <w:lang w:val="ka-GE"/>
              </w:rPr>
              <w:t>ბავშვის განვითარების თავისებურებები</w:t>
            </w:r>
          </w:p>
          <w:p w:rsidR="00285592" w:rsidRPr="00CE5387" w:rsidRDefault="00285592" w:rsidP="00285592">
            <w:pPr>
              <w:numPr>
                <w:ilvl w:val="0"/>
                <w:numId w:val="3"/>
              </w:numPr>
              <w:spacing w:after="0" w:line="240" w:lineRule="auto"/>
              <w:contextualSpacing/>
              <w:jc w:val="both"/>
              <w:rPr>
                <w:rFonts w:ascii="Sylfaen" w:eastAsia="Times New Roman" w:hAnsi="Sylfaen" w:cs="Arial"/>
                <w:sz w:val="20"/>
                <w:szCs w:val="20"/>
                <w:lang w:val="ka-GE"/>
              </w:rPr>
            </w:pPr>
            <w:r w:rsidRPr="00CE5387">
              <w:rPr>
                <w:rFonts w:ascii="Sylfaen" w:eastAsia="Times New Roman" w:hAnsi="Sylfaen" w:cs="Arial"/>
                <w:sz w:val="20"/>
                <w:szCs w:val="20"/>
                <w:lang w:val="ka-GE"/>
              </w:rPr>
              <w:t>ადრეული განათლების კურიკულუმები</w:t>
            </w:r>
          </w:p>
          <w:p w:rsidR="00285592" w:rsidRPr="00CE5387" w:rsidRDefault="00285592" w:rsidP="00285592">
            <w:pPr>
              <w:numPr>
                <w:ilvl w:val="0"/>
                <w:numId w:val="3"/>
              </w:numPr>
              <w:spacing w:after="0" w:line="240" w:lineRule="auto"/>
              <w:contextualSpacing/>
              <w:jc w:val="both"/>
              <w:rPr>
                <w:rFonts w:ascii="Sylfaen" w:eastAsia="Times New Roman" w:hAnsi="Sylfaen" w:cs="Arial"/>
                <w:sz w:val="20"/>
                <w:szCs w:val="20"/>
                <w:lang w:val="ka-GE"/>
              </w:rPr>
            </w:pPr>
            <w:r w:rsidRPr="00CE5387">
              <w:rPr>
                <w:rFonts w:ascii="Sylfaen" w:eastAsia="Times New Roman" w:hAnsi="Sylfaen" w:cs="Arial"/>
                <w:sz w:val="20"/>
                <w:szCs w:val="20"/>
                <w:lang w:val="ka-GE"/>
              </w:rPr>
              <w:t xml:space="preserve">საგანმანათლებლო გარემო </w:t>
            </w:r>
          </w:p>
          <w:p w:rsidR="00285592" w:rsidRPr="00CE5387" w:rsidRDefault="00285592" w:rsidP="00285592">
            <w:pPr>
              <w:numPr>
                <w:ilvl w:val="0"/>
                <w:numId w:val="3"/>
              </w:numPr>
              <w:spacing w:after="0" w:line="240" w:lineRule="auto"/>
              <w:contextualSpacing/>
              <w:jc w:val="both"/>
              <w:rPr>
                <w:rFonts w:ascii="Sylfaen" w:eastAsia="Times New Roman" w:hAnsi="Sylfaen" w:cs="Arial"/>
                <w:sz w:val="20"/>
                <w:szCs w:val="20"/>
                <w:lang w:val="ka-GE"/>
              </w:rPr>
            </w:pPr>
            <w:r w:rsidRPr="00CE5387">
              <w:rPr>
                <w:rFonts w:ascii="Sylfaen" w:eastAsia="Times New Roman" w:hAnsi="Sylfaen" w:cs="Arial"/>
                <w:sz w:val="20"/>
                <w:szCs w:val="20"/>
                <w:lang w:val="ka-GE"/>
              </w:rPr>
              <w:t xml:space="preserve">ადრეული და სკოლამდელი განათლების მეთოდოლოგია </w:t>
            </w:r>
          </w:p>
        </w:tc>
      </w:tr>
      <w:tr w:rsidR="00285592" w:rsidRPr="00CE5387" w:rsidTr="00285592">
        <w:trPr>
          <w:trHeight w:val="559"/>
        </w:trPr>
        <w:tc>
          <w:tcPr>
            <w:tcW w:w="2506" w:type="pct"/>
            <w:shd w:val="clear" w:color="auto" w:fill="auto"/>
          </w:tcPr>
          <w:p w:rsidR="00285592" w:rsidRPr="00CE5387" w:rsidRDefault="00285592" w:rsidP="00285592">
            <w:pPr>
              <w:spacing w:line="240" w:lineRule="auto"/>
              <w:jc w:val="both"/>
              <w:rPr>
                <w:rFonts w:ascii="Sylfaen" w:eastAsia="Times New Roman" w:hAnsi="Sylfaen" w:cs="Arial"/>
                <w:b/>
                <w:sz w:val="20"/>
                <w:szCs w:val="20"/>
                <w:lang w:val="ka-GE"/>
              </w:rPr>
            </w:pPr>
            <w:r w:rsidRPr="00CE5387">
              <w:rPr>
                <w:rFonts w:ascii="Sylfaen" w:eastAsia="Times New Roman" w:hAnsi="Sylfaen" w:cs="Arial"/>
                <w:b/>
                <w:sz w:val="20"/>
                <w:szCs w:val="20"/>
                <w:lang w:val="ka-GE"/>
              </w:rPr>
              <w:t>მოდულის აღწერა:</w:t>
            </w:r>
          </w:p>
        </w:tc>
        <w:tc>
          <w:tcPr>
            <w:tcW w:w="2494" w:type="pct"/>
            <w:shd w:val="clear" w:color="auto" w:fill="auto"/>
          </w:tcPr>
          <w:p w:rsidR="00285592" w:rsidRPr="00CE5387" w:rsidRDefault="00285592" w:rsidP="00285592">
            <w:pPr>
              <w:spacing w:line="240" w:lineRule="auto"/>
              <w:jc w:val="both"/>
              <w:rPr>
                <w:rFonts w:ascii="Sylfaen" w:eastAsia="Times New Roman" w:hAnsi="Sylfaen" w:cs="Arial"/>
                <w:sz w:val="20"/>
                <w:szCs w:val="20"/>
                <w:lang w:val="ka-GE"/>
              </w:rPr>
            </w:pPr>
            <w:r w:rsidRPr="00CE5387">
              <w:rPr>
                <w:rFonts w:ascii="Sylfaen" w:eastAsia="Times New Roman" w:hAnsi="Sylfaen" w:cs="Arial"/>
                <w:sz w:val="20"/>
                <w:szCs w:val="20"/>
                <w:lang w:val="ka-GE"/>
              </w:rPr>
              <w:t>მოდულის დასრულების შემდეგ პირს შეუძლია:</w:t>
            </w:r>
          </w:p>
          <w:p w:rsidR="00285592" w:rsidRPr="00CE5387" w:rsidRDefault="00285592" w:rsidP="00285592">
            <w:pPr>
              <w:shd w:val="clear" w:color="auto" w:fill="FFFFFF"/>
              <w:spacing w:before="120" w:after="120" w:line="240" w:lineRule="auto"/>
              <w:jc w:val="both"/>
              <w:rPr>
                <w:rFonts w:ascii="Sylfaen" w:eastAsia="Times New Roman" w:hAnsi="Sylfaen" w:cs="Times New Roman"/>
                <w:bCs/>
                <w:sz w:val="20"/>
                <w:szCs w:val="20"/>
                <w:lang w:val="ka-GE"/>
              </w:rPr>
            </w:pPr>
            <w:r w:rsidRPr="00CE5387">
              <w:rPr>
                <w:rFonts w:ascii="Sylfaen" w:eastAsia="Times New Roman" w:hAnsi="Sylfaen" w:cs="Times New Roman"/>
                <w:bCs/>
                <w:sz w:val="20"/>
                <w:szCs w:val="20"/>
                <w:lang w:val="ka-GE"/>
              </w:rPr>
              <w:t xml:space="preserve"> განსაზღვროს მუსიკის როლი ბავშვის მრავალმხრივი განვითარებისათვის, განახორციელოს მუსიკალური აქტივობა ბავშვის ასაკის, განვითარების და ინტერესის შესაბამისად.</w:t>
            </w:r>
          </w:p>
        </w:tc>
      </w:tr>
    </w:tbl>
    <w:p w:rsidR="00285592" w:rsidRDefault="00285592" w:rsidP="00CE5387">
      <w:pPr>
        <w:spacing w:after="0" w:line="240" w:lineRule="auto"/>
        <w:jc w:val="both"/>
        <w:rPr>
          <w:rFonts w:ascii="Sylfaen" w:eastAsia="Times New Roman" w:hAnsi="Sylfaen" w:cs="Arial"/>
          <w:b/>
          <w:sz w:val="20"/>
          <w:szCs w:val="20"/>
          <w:lang w:val="ka-GE"/>
        </w:rPr>
      </w:pPr>
    </w:p>
    <w:p w:rsidR="00285592" w:rsidRDefault="00285592" w:rsidP="00CE5387">
      <w:pPr>
        <w:spacing w:after="0" w:line="240" w:lineRule="auto"/>
        <w:jc w:val="both"/>
        <w:rPr>
          <w:rFonts w:ascii="Sylfaen" w:eastAsia="Times New Roman" w:hAnsi="Sylfaen" w:cs="Arial"/>
          <w:b/>
          <w:sz w:val="20"/>
          <w:szCs w:val="20"/>
          <w:lang w:val="ka-GE"/>
        </w:rPr>
      </w:pPr>
    </w:p>
    <w:p w:rsidR="00285592" w:rsidRDefault="00285592" w:rsidP="00CE5387">
      <w:pPr>
        <w:spacing w:after="0" w:line="240" w:lineRule="auto"/>
        <w:jc w:val="both"/>
        <w:rPr>
          <w:rFonts w:ascii="Sylfaen" w:eastAsia="Times New Roman" w:hAnsi="Sylfaen" w:cs="Arial"/>
          <w:b/>
          <w:sz w:val="20"/>
          <w:szCs w:val="20"/>
          <w:lang w:val="ka-GE"/>
        </w:rPr>
      </w:pPr>
    </w:p>
    <w:p w:rsidR="00285592" w:rsidRDefault="00285592" w:rsidP="00CE5387">
      <w:pPr>
        <w:spacing w:after="0" w:line="240" w:lineRule="auto"/>
        <w:jc w:val="both"/>
        <w:rPr>
          <w:rFonts w:ascii="Sylfaen" w:eastAsia="Times New Roman" w:hAnsi="Sylfaen" w:cs="Arial"/>
          <w:b/>
          <w:sz w:val="20"/>
          <w:szCs w:val="20"/>
          <w:lang w:val="ka-GE"/>
        </w:rPr>
      </w:pPr>
    </w:p>
    <w:p w:rsidR="00285592" w:rsidRDefault="00285592" w:rsidP="00CE5387">
      <w:pPr>
        <w:spacing w:after="0" w:line="240" w:lineRule="auto"/>
        <w:jc w:val="both"/>
        <w:rPr>
          <w:rFonts w:ascii="Sylfaen" w:eastAsia="Times New Roman" w:hAnsi="Sylfaen" w:cs="Arial"/>
          <w:b/>
          <w:sz w:val="20"/>
          <w:szCs w:val="20"/>
          <w:lang w:val="ka-GE"/>
        </w:rPr>
      </w:pPr>
    </w:p>
    <w:p w:rsidR="00285592" w:rsidRDefault="00285592" w:rsidP="00CE5387">
      <w:pPr>
        <w:spacing w:after="0" w:line="240" w:lineRule="auto"/>
        <w:jc w:val="both"/>
        <w:rPr>
          <w:rFonts w:ascii="Sylfaen" w:eastAsia="Times New Roman" w:hAnsi="Sylfaen" w:cs="Arial"/>
          <w:b/>
          <w:sz w:val="20"/>
          <w:szCs w:val="20"/>
          <w:lang w:val="ka-GE"/>
        </w:rPr>
      </w:pPr>
    </w:p>
    <w:p w:rsidR="00285592" w:rsidRDefault="00285592" w:rsidP="00CE5387">
      <w:pPr>
        <w:spacing w:after="0" w:line="240" w:lineRule="auto"/>
        <w:jc w:val="both"/>
        <w:rPr>
          <w:rFonts w:ascii="Sylfaen" w:eastAsia="Times New Roman" w:hAnsi="Sylfaen" w:cs="Arial"/>
          <w:b/>
          <w:sz w:val="20"/>
          <w:szCs w:val="20"/>
          <w:lang w:val="ka-GE"/>
        </w:rPr>
      </w:pPr>
    </w:p>
    <w:p w:rsidR="00285592" w:rsidRDefault="00285592" w:rsidP="00CE5387">
      <w:pPr>
        <w:spacing w:after="0" w:line="240" w:lineRule="auto"/>
        <w:jc w:val="both"/>
        <w:rPr>
          <w:rFonts w:ascii="Sylfaen" w:eastAsia="Times New Roman" w:hAnsi="Sylfaen" w:cs="Arial"/>
          <w:b/>
          <w:sz w:val="20"/>
          <w:szCs w:val="20"/>
          <w:lang w:val="ka-GE"/>
        </w:rPr>
      </w:pPr>
    </w:p>
    <w:p w:rsidR="00285592" w:rsidRDefault="00285592" w:rsidP="00CE5387">
      <w:pPr>
        <w:spacing w:after="0" w:line="240" w:lineRule="auto"/>
        <w:jc w:val="both"/>
        <w:rPr>
          <w:rFonts w:ascii="Sylfaen" w:eastAsia="Times New Roman" w:hAnsi="Sylfaen" w:cs="Arial"/>
          <w:b/>
          <w:sz w:val="20"/>
          <w:szCs w:val="20"/>
          <w:lang w:val="ka-GE"/>
        </w:rPr>
      </w:pPr>
    </w:p>
    <w:p w:rsidR="00285592" w:rsidRDefault="00285592" w:rsidP="00CE5387">
      <w:pPr>
        <w:spacing w:after="0" w:line="240" w:lineRule="auto"/>
        <w:jc w:val="both"/>
        <w:rPr>
          <w:rFonts w:ascii="Sylfaen" w:eastAsia="Times New Roman" w:hAnsi="Sylfaen" w:cs="Arial"/>
          <w:b/>
          <w:sz w:val="20"/>
          <w:szCs w:val="20"/>
          <w:lang w:val="ka-GE"/>
        </w:rPr>
      </w:pPr>
    </w:p>
    <w:p w:rsidR="00285592" w:rsidRDefault="00285592" w:rsidP="00CE5387">
      <w:pPr>
        <w:spacing w:after="0" w:line="240" w:lineRule="auto"/>
        <w:jc w:val="both"/>
        <w:rPr>
          <w:rFonts w:ascii="Sylfaen" w:eastAsia="Times New Roman" w:hAnsi="Sylfaen" w:cs="Arial"/>
          <w:b/>
          <w:sz w:val="20"/>
          <w:szCs w:val="20"/>
          <w:lang w:val="ka-GE"/>
        </w:rPr>
      </w:pPr>
    </w:p>
    <w:p w:rsidR="00CE5387" w:rsidRPr="00CE5387" w:rsidRDefault="00CE5387" w:rsidP="00CE5387">
      <w:pPr>
        <w:spacing w:after="0" w:line="240" w:lineRule="auto"/>
        <w:jc w:val="both"/>
        <w:rPr>
          <w:rFonts w:ascii="Sylfaen" w:eastAsia="Times New Roman" w:hAnsi="Sylfaen" w:cs="Arial"/>
          <w:b/>
          <w:sz w:val="20"/>
          <w:szCs w:val="20"/>
          <w:lang w:val="ka-GE"/>
        </w:rPr>
      </w:pPr>
      <w:r w:rsidRPr="00CE5387">
        <w:rPr>
          <w:rFonts w:ascii="Sylfaen" w:eastAsia="Times New Roman" w:hAnsi="Sylfaen" w:cs="Arial"/>
          <w:b/>
          <w:sz w:val="20"/>
          <w:szCs w:val="20"/>
          <w:lang w:val="ka-GE"/>
        </w:rPr>
        <w:t>2. სტანდარტული ჩანაწერები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6172"/>
        <w:gridCol w:w="2607"/>
        <w:gridCol w:w="2649"/>
        <w:gridCol w:w="1067"/>
      </w:tblGrid>
      <w:tr w:rsidR="00CE5387" w:rsidRPr="00CE5387" w:rsidTr="005C269F">
        <w:trPr>
          <w:trHeight w:val="1115"/>
          <w:jc w:val="center"/>
        </w:trPr>
        <w:tc>
          <w:tcPr>
            <w:tcW w:w="878" w:type="pct"/>
            <w:shd w:val="clear" w:color="auto" w:fill="DEEAF6"/>
            <w:vAlign w:val="center"/>
          </w:tcPr>
          <w:p w:rsidR="00CE5387" w:rsidRPr="00CE5387" w:rsidRDefault="00CE5387" w:rsidP="00CE5387">
            <w:pPr>
              <w:spacing w:line="240" w:lineRule="auto"/>
              <w:jc w:val="center"/>
              <w:rPr>
                <w:rFonts w:ascii="Sylfaen" w:eastAsia="Times New Roman" w:hAnsi="Sylfaen" w:cs="Arial"/>
                <w:b/>
                <w:sz w:val="20"/>
                <w:szCs w:val="20"/>
                <w:lang w:val="ka-GE"/>
              </w:rPr>
            </w:pPr>
          </w:p>
          <w:p w:rsidR="00CE5387" w:rsidRPr="00CE5387" w:rsidRDefault="00CE5387" w:rsidP="00CE5387">
            <w:pPr>
              <w:spacing w:line="240" w:lineRule="auto"/>
              <w:jc w:val="center"/>
              <w:rPr>
                <w:rFonts w:ascii="Sylfaen" w:eastAsia="Times New Roman" w:hAnsi="Sylfaen" w:cs="Arial"/>
                <w:b/>
                <w:sz w:val="20"/>
                <w:szCs w:val="20"/>
                <w:lang w:val="ka-GE"/>
              </w:rPr>
            </w:pPr>
            <w:r w:rsidRPr="00CE5387">
              <w:rPr>
                <w:rFonts w:ascii="Sylfaen" w:eastAsia="Times New Roman" w:hAnsi="Sylfaen" w:cs="Arial"/>
                <w:b/>
                <w:sz w:val="20"/>
                <w:szCs w:val="20"/>
                <w:lang w:val="ka-GE"/>
              </w:rPr>
              <w:t>სწავლის შედეგები</w:t>
            </w:r>
          </w:p>
          <w:p w:rsidR="00CE5387" w:rsidRPr="00CE5387" w:rsidRDefault="00CE5387" w:rsidP="00CE5387">
            <w:pPr>
              <w:spacing w:before="120" w:line="240" w:lineRule="auto"/>
              <w:jc w:val="center"/>
              <w:rPr>
                <w:rFonts w:ascii="Sylfaen" w:eastAsia="Times New Roman" w:hAnsi="Sylfaen" w:cs="Arial"/>
                <w:b/>
                <w:sz w:val="20"/>
                <w:szCs w:val="20"/>
                <w:lang w:val="ka-GE"/>
              </w:rPr>
            </w:pPr>
          </w:p>
        </w:tc>
        <w:tc>
          <w:tcPr>
            <w:tcW w:w="2036" w:type="pct"/>
            <w:shd w:val="clear" w:color="auto" w:fill="DEEAF6"/>
            <w:vAlign w:val="center"/>
          </w:tcPr>
          <w:p w:rsidR="00CE5387" w:rsidRPr="00CE5387" w:rsidRDefault="00CE5387" w:rsidP="00CE5387">
            <w:pPr>
              <w:spacing w:line="240" w:lineRule="auto"/>
              <w:jc w:val="center"/>
              <w:rPr>
                <w:rFonts w:ascii="Sylfaen" w:eastAsia="Times New Roman" w:hAnsi="Sylfaen" w:cs="Arial"/>
                <w:b/>
                <w:sz w:val="20"/>
                <w:szCs w:val="20"/>
                <w:lang w:val="ka-GE"/>
              </w:rPr>
            </w:pPr>
            <w:r w:rsidRPr="00CE5387">
              <w:rPr>
                <w:rFonts w:ascii="Sylfaen" w:eastAsia="Times New Roman" w:hAnsi="Sylfaen" w:cs="Arial"/>
                <w:b/>
                <w:sz w:val="20"/>
                <w:szCs w:val="20"/>
                <w:lang w:val="ka-GE"/>
              </w:rPr>
              <w:t>შესრულების კრიტერიუმები</w:t>
            </w:r>
          </w:p>
        </w:tc>
        <w:tc>
          <w:tcPr>
            <w:tcW w:w="860" w:type="pct"/>
            <w:shd w:val="clear" w:color="auto" w:fill="DEEAF6"/>
            <w:vAlign w:val="center"/>
          </w:tcPr>
          <w:p w:rsidR="00CE5387" w:rsidRPr="00CE5387" w:rsidRDefault="00CE5387" w:rsidP="00CE5387">
            <w:pPr>
              <w:spacing w:line="240" w:lineRule="auto"/>
              <w:jc w:val="center"/>
              <w:rPr>
                <w:rFonts w:ascii="Sylfaen" w:eastAsia="Times New Roman" w:hAnsi="Sylfaen" w:cs="Arial"/>
                <w:b/>
                <w:sz w:val="20"/>
                <w:szCs w:val="20"/>
                <w:lang w:val="ka-GE"/>
              </w:rPr>
            </w:pPr>
          </w:p>
          <w:p w:rsidR="00CE5387" w:rsidRPr="00CE5387" w:rsidRDefault="00CE5387" w:rsidP="00CE5387">
            <w:pPr>
              <w:spacing w:line="240" w:lineRule="auto"/>
              <w:jc w:val="center"/>
              <w:rPr>
                <w:rFonts w:ascii="Sylfaen" w:eastAsia="Times New Roman" w:hAnsi="Sylfaen" w:cs="Arial"/>
                <w:b/>
                <w:sz w:val="20"/>
                <w:szCs w:val="20"/>
                <w:lang w:val="ka-GE"/>
              </w:rPr>
            </w:pPr>
            <w:r w:rsidRPr="00CE5387">
              <w:rPr>
                <w:rFonts w:ascii="Sylfaen" w:eastAsia="Times New Roman" w:hAnsi="Sylfaen" w:cs="Arial"/>
                <w:b/>
                <w:sz w:val="20"/>
                <w:szCs w:val="20"/>
                <w:lang w:val="ka-GE"/>
              </w:rPr>
              <w:t>კომპეტენციის პარამეტრების ფარგლები</w:t>
            </w:r>
            <w:r w:rsidRPr="00CE5387">
              <w:rPr>
                <w:rFonts w:ascii="Sylfaen" w:eastAsia="Times New Roman" w:hAnsi="Sylfaen" w:cs="Arial"/>
                <w:b/>
                <w:sz w:val="20"/>
                <w:szCs w:val="20"/>
                <w:lang w:val="ka-GE"/>
              </w:rPr>
              <w:br/>
            </w:r>
          </w:p>
        </w:tc>
        <w:tc>
          <w:tcPr>
            <w:tcW w:w="874" w:type="pct"/>
            <w:shd w:val="clear" w:color="auto" w:fill="DEEAF6"/>
            <w:vAlign w:val="center"/>
          </w:tcPr>
          <w:p w:rsidR="00CE5387" w:rsidRPr="00CE5387" w:rsidRDefault="00CE5387" w:rsidP="00CE5387">
            <w:pPr>
              <w:spacing w:line="240" w:lineRule="auto"/>
              <w:jc w:val="center"/>
              <w:rPr>
                <w:rFonts w:ascii="Sylfaen" w:eastAsia="Times New Roman" w:hAnsi="Sylfaen" w:cs="Arial"/>
                <w:b/>
                <w:sz w:val="20"/>
                <w:szCs w:val="20"/>
                <w:lang w:val="ka-GE"/>
              </w:rPr>
            </w:pPr>
            <w:r w:rsidRPr="00CE5387">
              <w:rPr>
                <w:rFonts w:ascii="Sylfaen" w:eastAsia="Times New Roman" w:hAnsi="Sylfaen" w:cs="Arial"/>
                <w:b/>
                <w:sz w:val="20"/>
                <w:szCs w:val="20"/>
                <w:lang w:val="ka-GE"/>
              </w:rPr>
              <w:t>შეფასების მიმართულება</w:t>
            </w:r>
          </w:p>
        </w:tc>
        <w:tc>
          <w:tcPr>
            <w:tcW w:w="352" w:type="pct"/>
            <w:shd w:val="clear" w:color="auto" w:fill="DEEAF6"/>
            <w:vAlign w:val="center"/>
          </w:tcPr>
          <w:p w:rsidR="00CE5387" w:rsidRPr="00CE5387" w:rsidRDefault="00CE5387" w:rsidP="00CE5387">
            <w:pPr>
              <w:spacing w:line="240" w:lineRule="auto"/>
              <w:jc w:val="center"/>
              <w:rPr>
                <w:rFonts w:ascii="Sylfaen" w:eastAsia="Times New Roman" w:hAnsi="Sylfaen" w:cs="Arial"/>
                <w:b/>
                <w:sz w:val="20"/>
                <w:szCs w:val="20"/>
                <w:lang w:val="ka-GE"/>
              </w:rPr>
            </w:pPr>
            <w:r w:rsidRPr="00CE5387">
              <w:rPr>
                <w:rFonts w:ascii="Sylfaen" w:eastAsia="Times New Roman" w:hAnsi="Sylfaen" w:cs="Arial"/>
                <w:b/>
                <w:sz w:val="20"/>
                <w:szCs w:val="20"/>
                <w:lang w:val="ka-GE"/>
              </w:rPr>
              <w:t>კრედიტი</w:t>
            </w:r>
          </w:p>
        </w:tc>
      </w:tr>
      <w:tr w:rsidR="00CE5387" w:rsidRPr="00CE5387" w:rsidTr="005C269F">
        <w:trPr>
          <w:trHeight w:val="2403"/>
          <w:jc w:val="center"/>
        </w:trPr>
        <w:tc>
          <w:tcPr>
            <w:tcW w:w="878" w:type="pct"/>
            <w:shd w:val="clear" w:color="auto" w:fill="auto"/>
          </w:tcPr>
          <w:p w:rsidR="00CE5387" w:rsidRPr="00CE5387" w:rsidRDefault="00CE5387" w:rsidP="00CE5387">
            <w:pPr>
              <w:shd w:val="clear" w:color="auto" w:fill="FFFFFF"/>
              <w:spacing w:before="120" w:after="120" w:line="240" w:lineRule="auto"/>
              <w:rPr>
                <w:rFonts w:ascii="Sylfaen" w:eastAsia="Times New Roman" w:hAnsi="Sylfaen" w:cs="Times New Roman"/>
                <w:b/>
                <w:bCs/>
                <w:sz w:val="20"/>
                <w:szCs w:val="20"/>
                <w:lang w:val="ka-GE"/>
              </w:rPr>
            </w:pPr>
            <w:r w:rsidRPr="00CE5387">
              <w:rPr>
                <w:rFonts w:ascii="Sylfaen" w:eastAsia="Helvetica" w:hAnsi="Sylfaen" w:cs="Sylfaen"/>
                <w:b/>
                <w:bCs/>
                <w:sz w:val="20"/>
                <w:szCs w:val="20"/>
                <w:lang w:val="ka-GE"/>
              </w:rPr>
              <w:t>2.1. მუსიკისროლისგანსაზღვრაბავშვისმრავალმხრივი</w:t>
            </w:r>
            <w:r w:rsidRPr="00CE5387">
              <w:rPr>
                <w:rFonts w:ascii="Sylfaen" w:eastAsia="Times New Roman" w:hAnsi="Sylfaen" w:cs="Sylfaen"/>
                <w:b/>
                <w:bCs/>
                <w:sz w:val="20"/>
                <w:szCs w:val="20"/>
                <w:lang w:val="ka-GE"/>
              </w:rPr>
              <w:t xml:space="preserve"> განვითარების პროცესში</w:t>
            </w:r>
          </w:p>
          <w:p w:rsidR="00CE5387" w:rsidRPr="00CE5387" w:rsidRDefault="00CE5387" w:rsidP="00CE5387">
            <w:pPr>
              <w:spacing w:line="240" w:lineRule="auto"/>
              <w:rPr>
                <w:rFonts w:ascii="Sylfaen" w:eastAsia="Times New Roman" w:hAnsi="Sylfaen" w:cs="Times New Roman"/>
                <w:sz w:val="20"/>
                <w:szCs w:val="20"/>
                <w:lang w:val="ka-GE"/>
              </w:rPr>
            </w:pPr>
          </w:p>
        </w:tc>
        <w:tc>
          <w:tcPr>
            <w:tcW w:w="2036" w:type="pct"/>
            <w:shd w:val="clear" w:color="auto" w:fill="auto"/>
          </w:tcPr>
          <w:p w:rsidR="00CE5387" w:rsidRPr="00CE5387" w:rsidRDefault="00CE5387" w:rsidP="00CE5387">
            <w:pPr>
              <w:spacing w:after="0" w:line="240" w:lineRule="auto"/>
              <w:rPr>
                <w:rFonts w:ascii="Sylfaen" w:eastAsia="Times New Roman" w:hAnsi="Sylfaen" w:cs="Times New Roman"/>
                <w:sz w:val="20"/>
                <w:szCs w:val="20"/>
                <w:lang w:val="ka-GE"/>
              </w:rPr>
            </w:pPr>
            <w:r w:rsidRPr="00CE5387">
              <w:rPr>
                <w:rFonts w:ascii="Sylfaen" w:eastAsia="Times New Roman" w:hAnsi="Sylfaen" w:cs="Times New Roman"/>
                <w:sz w:val="20"/>
                <w:szCs w:val="20"/>
                <w:lang w:val="ka-GE"/>
              </w:rPr>
              <w:t xml:space="preserve">2.1.1. სტანდარტის შესაბამისად </w:t>
            </w:r>
            <w:r w:rsidRPr="00CE5387">
              <w:rPr>
                <w:rFonts w:ascii="Sylfaen" w:eastAsia="Times New Roman" w:hAnsi="Sylfaen" w:cs="Sylfaen"/>
                <w:sz w:val="20"/>
                <w:szCs w:val="20"/>
                <w:lang w:val="ka-GE"/>
              </w:rPr>
              <w:t>განმარტავს</w:t>
            </w:r>
            <w:r w:rsidRPr="00CE5387">
              <w:rPr>
                <w:rFonts w:ascii="Sylfaen" w:eastAsia="Times New Roman" w:hAnsi="Sylfaen" w:cs="Calibri"/>
                <w:sz w:val="20"/>
                <w:szCs w:val="20"/>
                <w:lang w:val="ka-GE"/>
              </w:rPr>
              <w:t xml:space="preserve"> მუსიკის </w:t>
            </w:r>
            <w:r w:rsidRPr="00CE5387">
              <w:rPr>
                <w:rFonts w:ascii="Sylfaen" w:eastAsia="Times New Roman" w:hAnsi="Sylfaen" w:cs="Times New Roman"/>
                <w:sz w:val="20"/>
                <w:szCs w:val="20"/>
                <w:lang w:val="ka-GE"/>
              </w:rPr>
              <w:t xml:space="preserve">მნიშვნელობას ადრეულ და სკოლამდელ ასაკში </w:t>
            </w:r>
          </w:p>
          <w:p w:rsidR="00CE5387" w:rsidRPr="00CE5387" w:rsidRDefault="00CE5387" w:rsidP="00CE5387">
            <w:pPr>
              <w:spacing w:after="0" w:line="240" w:lineRule="auto"/>
              <w:rPr>
                <w:rFonts w:ascii="Sylfaen" w:eastAsia="Times New Roman" w:hAnsi="Sylfaen" w:cs="Times New Roman"/>
                <w:sz w:val="20"/>
                <w:szCs w:val="20"/>
                <w:lang w:val="ka-GE"/>
              </w:rPr>
            </w:pPr>
            <w:r w:rsidRPr="00CE5387">
              <w:rPr>
                <w:rFonts w:ascii="Sylfaen" w:eastAsia="Times New Roman" w:hAnsi="Sylfaen" w:cs="Times New Roman"/>
                <w:sz w:val="20"/>
                <w:szCs w:val="20"/>
                <w:lang w:val="ka-GE"/>
              </w:rPr>
              <w:t xml:space="preserve">2.1.2. საუკეთესო პრაქტიკის მაგალითზე განიხილავს მუსიკალურ და მოძრაობით აქტივობებში ჩართული ბავშვის ინტერესის და სიამოვნების პრიორიტეტულობას </w:t>
            </w:r>
          </w:p>
          <w:p w:rsidR="00CE5387" w:rsidRPr="00CE5387" w:rsidRDefault="00CE5387" w:rsidP="00CE5387">
            <w:pPr>
              <w:spacing w:after="0" w:line="240" w:lineRule="auto"/>
              <w:rPr>
                <w:rFonts w:ascii="Sylfaen" w:eastAsia="Times New Roman" w:hAnsi="Sylfaen" w:cs="Times New Roman"/>
                <w:sz w:val="20"/>
                <w:szCs w:val="20"/>
                <w:lang w:val="ka-GE"/>
              </w:rPr>
            </w:pPr>
            <w:r w:rsidRPr="00CE5387">
              <w:rPr>
                <w:rFonts w:ascii="Sylfaen" w:eastAsia="Times New Roman" w:hAnsi="Sylfaen" w:cs="Sylfaen"/>
                <w:sz w:val="20"/>
                <w:szCs w:val="20"/>
                <w:lang w:val="ka-GE"/>
              </w:rPr>
              <w:t xml:space="preserve">2.1.3. მსჯელობს მუსიკალური და მოძრაობითი აქტივობების მეთოდების გამოყენების როლზე </w:t>
            </w:r>
            <w:r w:rsidRPr="00CE5387">
              <w:rPr>
                <w:rFonts w:ascii="Sylfaen" w:eastAsia="Times New Roman" w:hAnsi="Sylfaen" w:cs="Times New Roman"/>
                <w:sz w:val="20"/>
                <w:szCs w:val="20"/>
                <w:lang w:val="ka-GE"/>
              </w:rPr>
              <w:t>საუკეთესო პრაქტიკის მაგალითზე</w:t>
            </w:r>
          </w:p>
          <w:p w:rsidR="00CE5387" w:rsidRPr="00CE5387" w:rsidRDefault="00CE5387" w:rsidP="00CE5387">
            <w:pPr>
              <w:spacing w:after="0" w:line="240" w:lineRule="auto"/>
              <w:rPr>
                <w:rFonts w:ascii="Sylfaen" w:eastAsia="Times New Roman" w:hAnsi="Sylfaen" w:cs="Times New Roman"/>
                <w:sz w:val="20"/>
                <w:szCs w:val="20"/>
                <w:lang w:val="ka-GE"/>
              </w:rPr>
            </w:pPr>
            <w:r w:rsidRPr="00CE5387">
              <w:rPr>
                <w:rFonts w:ascii="Sylfaen" w:eastAsia="Times New Roman" w:hAnsi="Sylfaen" w:cs="Sylfaen"/>
                <w:sz w:val="20"/>
                <w:szCs w:val="20"/>
                <w:lang w:val="ka-GE"/>
              </w:rPr>
              <w:t>2.1.4. აღწერს არსებულ კურიკულუმებში მუსიკასა და მოძრაობასთან დაკავშირებულ შინაარსებსა და აქტივობებს.</w:t>
            </w:r>
          </w:p>
          <w:p w:rsidR="00CE5387" w:rsidRPr="00CE5387" w:rsidRDefault="00CE5387" w:rsidP="00CE5387">
            <w:pPr>
              <w:spacing w:after="0" w:line="240" w:lineRule="auto"/>
              <w:rPr>
                <w:rFonts w:ascii="Sylfaen" w:eastAsia="Times New Roman" w:hAnsi="Sylfaen" w:cs="Times New Roman"/>
                <w:sz w:val="20"/>
                <w:szCs w:val="20"/>
                <w:lang w:val="ka-GE"/>
              </w:rPr>
            </w:pPr>
            <w:r w:rsidRPr="00CE5387">
              <w:rPr>
                <w:rFonts w:ascii="Sylfaen" w:eastAsia="Times New Roman" w:hAnsi="Sylfaen" w:cs="Times New Roman"/>
                <w:sz w:val="20"/>
                <w:szCs w:val="20"/>
                <w:lang w:val="ka-GE"/>
              </w:rPr>
              <w:t xml:space="preserve">2.1.5. საუკეთესო პრაქტიკის მაგალითზე </w:t>
            </w:r>
            <w:r w:rsidRPr="00CE5387">
              <w:rPr>
                <w:rFonts w:ascii="Sylfaen" w:eastAsia="Times New Roman" w:hAnsi="Sylfaen" w:cs="Sylfaen"/>
                <w:sz w:val="20"/>
                <w:szCs w:val="20"/>
                <w:lang w:val="ka-GE"/>
              </w:rPr>
              <w:t xml:space="preserve">ასაბუთებს მუსიკისა და მოძრაობის მნიშვნელობას სხვა სფეროების რეგულირებასა და სწავლის ხელშეწყობაში </w:t>
            </w:r>
          </w:p>
        </w:tc>
        <w:tc>
          <w:tcPr>
            <w:tcW w:w="860" w:type="pct"/>
            <w:shd w:val="clear" w:color="auto" w:fill="auto"/>
            <w:vAlign w:val="center"/>
          </w:tcPr>
          <w:p w:rsidR="00CE5387" w:rsidRPr="00CE5387" w:rsidRDefault="00CE5387" w:rsidP="00CE5387">
            <w:pPr>
              <w:spacing w:line="240" w:lineRule="auto"/>
              <w:jc w:val="center"/>
              <w:rPr>
                <w:rFonts w:ascii="Sylfaen" w:eastAsia="Times New Roman" w:hAnsi="Sylfaen" w:cs="Sylfaen"/>
                <w:bCs/>
                <w:sz w:val="20"/>
                <w:szCs w:val="20"/>
                <w:lang w:val="ka-GE"/>
              </w:rPr>
            </w:pPr>
            <w:r w:rsidRPr="00CE5387">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874" w:type="pct"/>
            <w:shd w:val="clear" w:color="auto" w:fill="auto"/>
            <w:vAlign w:val="center"/>
          </w:tcPr>
          <w:p w:rsidR="00CE5387" w:rsidRPr="00CE5387" w:rsidRDefault="00CE5387" w:rsidP="00CE5387">
            <w:pPr>
              <w:spacing w:line="240" w:lineRule="auto"/>
              <w:jc w:val="center"/>
              <w:rPr>
                <w:rFonts w:ascii="Sylfaen" w:eastAsia="Times New Roman" w:hAnsi="Sylfaen" w:cs="Sylfaen"/>
                <w:bCs/>
                <w:sz w:val="20"/>
                <w:szCs w:val="20"/>
                <w:lang w:val="ka-GE"/>
              </w:rPr>
            </w:pPr>
            <w:r w:rsidRPr="00CE5387">
              <w:rPr>
                <w:rFonts w:ascii="Sylfaen" w:eastAsia="Times New Roman" w:hAnsi="Sylfaen" w:cs="Sylfaen"/>
                <w:bCs/>
                <w:sz w:val="20"/>
                <w:szCs w:val="20"/>
                <w:lang w:val="ka-GE"/>
              </w:rPr>
              <w:t>გამოკითხვა</w:t>
            </w:r>
          </w:p>
          <w:p w:rsidR="00CE5387" w:rsidRPr="00CE5387" w:rsidRDefault="00CE5387" w:rsidP="00CE5387">
            <w:pPr>
              <w:spacing w:line="240" w:lineRule="auto"/>
              <w:jc w:val="center"/>
              <w:rPr>
                <w:rFonts w:ascii="Sylfaen" w:eastAsia="Times New Roman" w:hAnsi="Sylfaen" w:cs="Sylfaen"/>
                <w:bCs/>
                <w:sz w:val="20"/>
                <w:szCs w:val="20"/>
                <w:lang w:val="ka-GE"/>
              </w:rPr>
            </w:pPr>
          </w:p>
          <w:p w:rsidR="00CE5387" w:rsidRPr="00CE5387" w:rsidRDefault="00CE5387" w:rsidP="00CE5387">
            <w:pPr>
              <w:spacing w:line="240" w:lineRule="auto"/>
              <w:jc w:val="center"/>
              <w:rPr>
                <w:rFonts w:ascii="Sylfaen" w:eastAsia="Times New Roman" w:hAnsi="Sylfaen" w:cs="Sylfaen"/>
                <w:bCs/>
                <w:sz w:val="20"/>
                <w:szCs w:val="20"/>
                <w:lang w:val="ka-GE"/>
              </w:rPr>
            </w:pPr>
          </w:p>
        </w:tc>
        <w:tc>
          <w:tcPr>
            <w:tcW w:w="352" w:type="pct"/>
            <w:shd w:val="clear" w:color="auto" w:fill="auto"/>
          </w:tcPr>
          <w:p w:rsidR="00CE5387" w:rsidRPr="00CE5387" w:rsidRDefault="00CE5387" w:rsidP="00CE5387">
            <w:pPr>
              <w:spacing w:line="240" w:lineRule="auto"/>
              <w:jc w:val="center"/>
              <w:rPr>
                <w:rFonts w:ascii="Sylfaen" w:eastAsia="Times New Roman" w:hAnsi="Sylfaen" w:cs="Sylfaen"/>
                <w:bCs/>
                <w:sz w:val="20"/>
                <w:szCs w:val="20"/>
                <w:lang w:val="ka-GE"/>
              </w:rPr>
            </w:pPr>
          </w:p>
          <w:p w:rsidR="00CE5387" w:rsidRPr="00CE5387" w:rsidRDefault="00CE5387" w:rsidP="00CE5387">
            <w:pPr>
              <w:spacing w:line="240" w:lineRule="auto"/>
              <w:jc w:val="center"/>
              <w:rPr>
                <w:rFonts w:ascii="Sylfaen" w:eastAsia="Times New Roman" w:hAnsi="Sylfaen" w:cs="Sylfaen"/>
                <w:bCs/>
                <w:sz w:val="20"/>
                <w:szCs w:val="20"/>
                <w:lang w:val="ka-GE"/>
              </w:rPr>
            </w:pPr>
          </w:p>
          <w:p w:rsidR="00CE5387" w:rsidRPr="00CE5387" w:rsidRDefault="00CE5387" w:rsidP="00CE5387">
            <w:pPr>
              <w:spacing w:line="240" w:lineRule="auto"/>
              <w:jc w:val="center"/>
              <w:rPr>
                <w:rFonts w:ascii="Sylfaen" w:eastAsia="Times New Roman" w:hAnsi="Sylfaen" w:cs="Sylfaen"/>
                <w:bCs/>
                <w:sz w:val="20"/>
                <w:szCs w:val="20"/>
                <w:lang w:val="ka-GE"/>
              </w:rPr>
            </w:pPr>
          </w:p>
          <w:p w:rsidR="00CE5387" w:rsidRPr="00CE5387" w:rsidRDefault="00CE5387" w:rsidP="00CE5387">
            <w:pPr>
              <w:spacing w:line="240" w:lineRule="auto"/>
              <w:jc w:val="center"/>
              <w:rPr>
                <w:rFonts w:ascii="Sylfaen" w:eastAsia="Times New Roman" w:hAnsi="Sylfaen" w:cs="Sylfaen"/>
                <w:bCs/>
                <w:sz w:val="20"/>
                <w:szCs w:val="20"/>
                <w:lang w:val="ka-GE"/>
              </w:rPr>
            </w:pPr>
          </w:p>
          <w:p w:rsidR="00CE5387" w:rsidRPr="00CE5387" w:rsidRDefault="00CE5387" w:rsidP="00CE5387">
            <w:pPr>
              <w:spacing w:line="240" w:lineRule="auto"/>
              <w:jc w:val="center"/>
              <w:rPr>
                <w:rFonts w:ascii="Sylfaen" w:eastAsia="Times New Roman" w:hAnsi="Sylfaen" w:cs="Sylfaen"/>
                <w:bCs/>
                <w:sz w:val="20"/>
                <w:szCs w:val="20"/>
                <w:lang w:val="ka-GE"/>
              </w:rPr>
            </w:pPr>
          </w:p>
          <w:p w:rsidR="00CE5387" w:rsidRPr="00CE5387" w:rsidRDefault="00CE5387" w:rsidP="00CE5387">
            <w:pPr>
              <w:spacing w:line="240" w:lineRule="auto"/>
              <w:jc w:val="center"/>
              <w:rPr>
                <w:rFonts w:ascii="Sylfaen" w:eastAsia="Times New Roman" w:hAnsi="Sylfaen" w:cs="Sylfaen"/>
                <w:bCs/>
                <w:sz w:val="20"/>
                <w:szCs w:val="20"/>
                <w:lang w:val="ka-GE"/>
              </w:rPr>
            </w:pPr>
          </w:p>
          <w:p w:rsidR="00CE5387" w:rsidRPr="00CE5387" w:rsidRDefault="00CE5387" w:rsidP="00CE5387">
            <w:pPr>
              <w:spacing w:line="240" w:lineRule="auto"/>
              <w:jc w:val="center"/>
              <w:rPr>
                <w:rFonts w:ascii="Sylfaen" w:eastAsia="Times New Roman" w:hAnsi="Sylfaen" w:cs="Sylfaen"/>
                <w:bCs/>
                <w:sz w:val="20"/>
                <w:szCs w:val="20"/>
                <w:lang w:val="ka-GE"/>
              </w:rPr>
            </w:pPr>
          </w:p>
          <w:p w:rsidR="00CE5387" w:rsidRPr="00CE5387" w:rsidRDefault="00CE5387" w:rsidP="00CE5387">
            <w:pPr>
              <w:spacing w:line="240" w:lineRule="auto"/>
              <w:jc w:val="center"/>
              <w:rPr>
                <w:rFonts w:ascii="Sylfaen" w:eastAsia="Times New Roman" w:hAnsi="Sylfaen" w:cs="Sylfaen"/>
                <w:bCs/>
                <w:sz w:val="20"/>
                <w:szCs w:val="20"/>
                <w:lang w:val="ka-GE"/>
              </w:rPr>
            </w:pPr>
          </w:p>
          <w:p w:rsidR="00CE5387" w:rsidRPr="00CE5387" w:rsidRDefault="00CE5387" w:rsidP="00CE5387">
            <w:pPr>
              <w:spacing w:line="240" w:lineRule="auto"/>
              <w:jc w:val="center"/>
              <w:rPr>
                <w:rFonts w:ascii="Sylfaen" w:eastAsia="Times New Roman" w:hAnsi="Sylfaen" w:cs="Sylfaen"/>
                <w:bCs/>
                <w:sz w:val="20"/>
                <w:szCs w:val="20"/>
                <w:lang w:val="ka-GE"/>
              </w:rPr>
            </w:pPr>
            <w:r w:rsidRPr="00CE5387">
              <w:rPr>
                <w:rFonts w:ascii="Sylfaen" w:eastAsia="Times New Roman" w:hAnsi="Sylfaen" w:cs="Sylfaen"/>
                <w:bCs/>
                <w:sz w:val="20"/>
                <w:szCs w:val="20"/>
                <w:lang w:val="ka-GE"/>
              </w:rPr>
              <w:t>1,5</w:t>
            </w:r>
          </w:p>
        </w:tc>
      </w:tr>
      <w:tr w:rsidR="00CE5387" w:rsidRPr="00CE5387" w:rsidTr="005C269F">
        <w:trPr>
          <w:trHeight w:val="1043"/>
          <w:jc w:val="center"/>
        </w:trPr>
        <w:tc>
          <w:tcPr>
            <w:tcW w:w="878" w:type="pct"/>
            <w:shd w:val="clear" w:color="auto" w:fill="auto"/>
          </w:tcPr>
          <w:p w:rsidR="00CE5387" w:rsidRPr="00CE5387" w:rsidRDefault="00CE5387" w:rsidP="00CE5387">
            <w:pPr>
              <w:spacing w:after="0" w:line="240" w:lineRule="auto"/>
              <w:rPr>
                <w:rFonts w:ascii="Sylfaen" w:eastAsia="Times New Roman" w:hAnsi="Sylfaen" w:cs="Arial"/>
                <w:b/>
                <w:sz w:val="20"/>
                <w:szCs w:val="20"/>
                <w:lang w:val="ka-GE"/>
              </w:rPr>
            </w:pPr>
            <w:r w:rsidRPr="00CE5387">
              <w:rPr>
                <w:rFonts w:ascii="Sylfaen" w:eastAsia="Times New Roman" w:hAnsi="Sylfaen" w:cs="Arial"/>
                <w:b/>
                <w:sz w:val="20"/>
                <w:szCs w:val="20"/>
                <w:lang w:val="ka-GE"/>
              </w:rPr>
              <w:t>2.2. ადრეულ და სკოლამდელ განათლებასთან დაკავშირებული მუსიკალური აქტივობების განხორციელება</w:t>
            </w:r>
          </w:p>
        </w:tc>
        <w:tc>
          <w:tcPr>
            <w:tcW w:w="2036" w:type="pct"/>
            <w:shd w:val="clear" w:color="auto" w:fill="auto"/>
          </w:tcPr>
          <w:p w:rsidR="00CE5387" w:rsidRPr="00CE5387" w:rsidRDefault="00CE5387" w:rsidP="00CE5387">
            <w:pPr>
              <w:spacing w:after="0" w:line="240" w:lineRule="auto"/>
              <w:rPr>
                <w:rFonts w:ascii="Sylfaen" w:eastAsia="Times New Roman" w:hAnsi="Sylfaen" w:cs="Sylfaen"/>
                <w:sz w:val="20"/>
                <w:szCs w:val="20"/>
                <w:lang w:val="ka-GE"/>
              </w:rPr>
            </w:pPr>
            <w:r w:rsidRPr="00CE5387">
              <w:rPr>
                <w:rFonts w:ascii="Sylfaen" w:eastAsia="Times New Roman" w:hAnsi="Sylfaen" w:cs="Sylfaen"/>
                <w:sz w:val="20"/>
                <w:szCs w:val="20"/>
                <w:lang w:val="ka-GE"/>
              </w:rPr>
              <w:t xml:space="preserve">2.2.1. ბავშვის ფიზიკური, სოციალური, ემოციური და ინტელექტუალური შესაძლებლობების, საჭიროებების და ინტერესების შესაბამისად გეგმავს მუსიკალური გამოცდილებებით დაბალანსებულ აქტივობებს </w:t>
            </w:r>
          </w:p>
          <w:p w:rsidR="00CE5387" w:rsidRPr="00CE5387" w:rsidRDefault="00CE5387" w:rsidP="00CE5387">
            <w:pPr>
              <w:spacing w:after="0" w:line="240" w:lineRule="auto"/>
              <w:rPr>
                <w:rFonts w:ascii="Sylfaen" w:eastAsia="Times New Roman" w:hAnsi="Sylfaen" w:cs="Sylfaen"/>
                <w:sz w:val="20"/>
                <w:szCs w:val="20"/>
                <w:lang w:val="ka-GE"/>
              </w:rPr>
            </w:pPr>
            <w:r w:rsidRPr="00CE5387">
              <w:rPr>
                <w:rFonts w:ascii="Sylfaen" w:eastAsia="Times New Roman" w:hAnsi="Sylfaen" w:cs="Sylfaen"/>
                <w:sz w:val="20"/>
                <w:szCs w:val="20"/>
                <w:lang w:val="ka-GE"/>
              </w:rPr>
              <w:t>2.2.2. აღწერს გარემოს მახასიათებლებსა და პირობებს, რომლებიც ხელს უწყობს მრავალფეროვან მუსიკალურ გამოცდილებებში ბავშვების თავისუფლად ჩართვას;</w:t>
            </w:r>
          </w:p>
          <w:p w:rsidR="00CE5387" w:rsidRPr="00CE5387" w:rsidRDefault="00CE5387" w:rsidP="00CE5387">
            <w:pPr>
              <w:spacing w:after="0" w:line="240" w:lineRule="auto"/>
              <w:rPr>
                <w:rFonts w:ascii="Sylfaen" w:eastAsia="Times New Roman" w:hAnsi="Sylfaen" w:cs="Sylfaen"/>
                <w:sz w:val="20"/>
                <w:szCs w:val="20"/>
                <w:lang w:val="ka-GE"/>
              </w:rPr>
            </w:pPr>
            <w:r w:rsidRPr="00CE5387">
              <w:rPr>
                <w:rFonts w:ascii="Sylfaen" w:eastAsia="Times New Roman" w:hAnsi="Sylfaen" w:cs="Sylfaen"/>
                <w:sz w:val="20"/>
                <w:szCs w:val="20"/>
                <w:lang w:val="ka-GE"/>
              </w:rPr>
              <w:t xml:space="preserve">2.2.3. დავალების შესაბამისად ქმნის ბავშვის მრავალფეროვან მუსიკალურ გამოცდილებებში თავისუფლად ჩართვის ხელშემწყობ გარემოს </w:t>
            </w:r>
          </w:p>
          <w:p w:rsidR="00CE5387" w:rsidRPr="00CE5387" w:rsidRDefault="00CE5387" w:rsidP="00CE5387">
            <w:pPr>
              <w:spacing w:after="0" w:line="240" w:lineRule="auto"/>
              <w:rPr>
                <w:rFonts w:ascii="Sylfaen" w:eastAsia="Times New Roman" w:hAnsi="Sylfaen" w:cs="Sylfaen"/>
                <w:sz w:val="20"/>
                <w:szCs w:val="20"/>
                <w:lang w:val="ka-GE"/>
              </w:rPr>
            </w:pPr>
            <w:r w:rsidRPr="00CE5387">
              <w:rPr>
                <w:rFonts w:ascii="Sylfaen" w:eastAsia="Times New Roman" w:hAnsi="Sylfaen" w:cs="Sylfaen"/>
                <w:sz w:val="20"/>
                <w:szCs w:val="20"/>
                <w:lang w:val="ka-GE"/>
              </w:rPr>
              <w:t xml:space="preserve">2.2.4. დავალების შესაბამისად და ბავშვის ფიზიკური, სოციალური, ემოციური და ინტელექტუალური შესაძლებლობების, საჭიროებების და ინტერესების გათვალისწინებით ახორციელებს მუსიკალური გამოცდილებებით დაბალანსებულ აქტივობებს, </w:t>
            </w:r>
          </w:p>
          <w:p w:rsidR="00CE5387" w:rsidRPr="00CE5387" w:rsidRDefault="00CE5387" w:rsidP="00CE5387">
            <w:pPr>
              <w:spacing w:after="0" w:line="240" w:lineRule="auto"/>
              <w:rPr>
                <w:rFonts w:ascii="Sylfaen" w:eastAsia="Times New Roman" w:hAnsi="Sylfaen" w:cs="Sylfaen"/>
                <w:sz w:val="20"/>
                <w:szCs w:val="20"/>
                <w:lang w:val="ka-GE"/>
              </w:rPr>
            </w:pPr>
            <w:r w:rsidRPr="00CE5387">
              <w:rPr>
                <w:rFonts w:ascii="Sylfaen" w:eastAsia="Times New Roman" w:hAnsi="Sylfaen" w:cs="Sylfaen"/>
                <w:sz w:val="20"/>
                <w:szCs w:val="20"/>
                <w:lang w:val="ka-GE"/>
              </w:rPr>
              <w:lastRenderedPageBreak/>
              <w:t xml:space="preserve">2.2.5. საუკეთესო პრაქტიკის განზოგადების საფუძველზე იყენებს მრავალფეროვან რესურსებს მუსიკალური აქტივობების დაგეგმვისა და განხორციელებისას </w:t>
            </w:r>
          </w:p>
          <w:p w:rsidR="00CE5387" w:rsidRPr="00CE5387" w:rsidRDefault="00CE5387" w:rsidP="00CE5387">
            <w:pPr>
              <w:spacing w:after="0" w:line="240" w:lineRule="auto"/>
              <w:rPr>
                <w:rFonts w:ascii="Sylfaen" w:eastAsia="Times New Roman" w:hAnsi="Sylfaen" w:cs="Sylfaen"/>
                <w:sz w:val="20"/>
                <w:szCs w:val="20"/>
                <w:lang w:val="ka-GE"/>
              </w:rPr>
            </w:pPr>
            <w:r w:rsidRPr="00CE5387">
              <w:rPr>
                <w:rFonts w:ascii="Sylfaen" w:eastAsia="Times New Roman" w:hAnsi="Sylfaen" w:cs="Sylfaen"/>
                <w:sz w:val="20"/>
                <w:szCs w:val="20"/>
                <w:lang w:val="ka-GE"/>
              </w:rPr>
              <w:t>2.2.6. დავალების შესაბამისად იყენებს მუსიკალურ და მოძრაობით აქტივობებს ბავშვის მეტყველების, მოსმენის, გაგების უნარების განვითარების და სოციალური წესების დასწავლის მიზნით</w:t>
            </w:r>
          </w:p>
          <w:p w:rsidR="00CE5387" w:rsidRPr="00CE5387" w:rsidRDefault="00CE5387" w:rsidP="00CE5387">
            <w:pPr>
              <w:spacing w:after="0" w:line="240" w:lineRule="auto"/>
              <w:rPr>
                <w:rFonts w:ascii="Sylfaen" w:eastAsia="Times New Roman" w:hAnsi="Sylfaen" w:cs="Sylfaen"/>
                <w:sz w:val="20"/>
                <w:szCs w:val="20"/>
                <w:lang w:val="ka-GE"/>
              </w:rPr>
            </w:pPr>
            <w:r w:rsidRPr="00CE5387">
              <w:rPr>
                <w:rFonts w:ascii="Sylfaen" w:eastAsia="Times New Roman" w:hAnsi="Sylfaen" w:cs="Sylfaen"/>
                <w:sz w:val="20"/>
                <w:szCs w:val="20"/>
                <w:lang w:val="ka-GE"/>
              </w:rPr>
              <w:t xml:space="preserve">2.2.7. დავალების შესაბამისად საუკეთესო პრაქტიკის მაგალითზე იყენებს მუსიკალურ და მოძრაობით აქტივობებს ტრანზიციებისას </w:t>
            </w:r>
          </w:p>
          <w:p w:rsidR="00CE5387" w:rsidRPr="00CE5387" w:rsidRDefault="00CE5387" w:rsidP="00CE5387">
            <w:pPr>
              <w:spacing w:after="0" w:line="240" w:lineRule="auto"/>
              <w:rPr>
                <w:rFonts w:ascii="Sylfaen" w:eastAsia="Times New Roman" w:hAnsi="Sylfaen" w:cs="Sylfaen"/>
                <w:sz w:val="20"/>
                <w:szCs w:val="20"/>
                <w:lang w:val="ka-GE"/>
              </w:rPr>
            </w:pPr>
            <w:r w:rsidRPr="00CE5387">
              <w:rPr>
                <w:rFonts w:ascii="Sylfaen" w:eastAsia="Times New Roman" w:hAnsi="Sylfaen" w:cs="Sylfaen"/>
                <w:sz w:val="20"/>
                <w:szCs w:val="20"/>
                <w:lang w:val="ka-GE"/>
              </w:rPr>
              <w:t xml:space="preserve">2.2.8. დავალების შესაბამისად, შეფასების მეთოდების გამოყენებით და სტანდარტზე დაყრდნობით, აფასებსგანხორციელებულაქტივობებს ცვლილებების შეტანის ან გაუმჯობესების მიზნით </w:t>
            </w:r>
          </w:p>
          <w:p w:rsidR="00CE5387" w:rsidRPr="00CE5387" w:rsidRDefault="00CE5387" w:rsidP="00CE5387">
            <w:pPr>
              <w:spacing w:after="0" w:line="240" w:lineRule="auto"/>
              <w:rPr>
                <w:rFonts w:ascii="Sylfaen" w:eastAsia="Times New Roman" w:hAnsi="Sylfaen" w:cs="Sylfaen"/>
                <w:sz w:val="20"/>
                <w:szCs w:val="20"/>
                <w:lang w:val="ka-GE"/>
              </w:rPr>
            </w:pPr>
            <w:r w:rsidRPr="00CE5387">
              <w:rPr>
                <w:rFonts w:ascii="Sylfaen" w:eastAsia="Times New Roman" w:hAnsi="Sylfaen" w:cs="Arial"/>
                <w:sz w:val="20"/>
                <w:szCs w:val="20"/>
                <w:lang w:val="ka-GE"/>
              </w:rPr>
              <w:t xml:space="preserve">2.2.9. დავალების შესაბამისად შეარჩევს /ასრულებს ბავშვის ასაკის, განვითარების და ინტერესის შესაბამის სიმღერებსა და ლექსებს </w:t>
            </w:r>
          </w:p>
          <w:p w:rsidR="00CE5387" w:rsidRPr="00CE5387" w:rsidRDefault="00CE5387" w:rsidP="00CE5387">
            <w:pPr>
              <w:spacing w:after="0" w:line="240" w:lineRule="auto"/>
              <w:rPr>
                <w:rFonts w:ascii="Sylfaen" w:eastAsia="Times New Roman" w:hAnsi="Sylfaen" w:cs="Sylfaen"/>
                <w:sz w:val="20"/>
                <w:szCs w:val="20"/>
                <w:lang w:val="ka-GE"/>
              </w:rPr>
            </w:pPr>
            <w:r w:rsidRPr="00CE5387">
              <w:rPr>
                <w:rFonts w:ascii="Sylfaen" w:eastAsia="Times New Roman" w:hAnsi="Sylfaen" w:cs="Arial"/>
                <w:sz w:val="20"/>
                <w:szCs w:val="20"/>
                <w:lang w:val="ka-GE"/>
              </w:rPr>
              <w:t xml:space="preserve">2.2.10. დავალების შესაბამისად შეარჩევს /ასრულებს მსოფლიოს სხვადასხვა კულტურის, თუ ეთნიკური ჯგუფის მუსიკასა და ცეკვას </w:t>
            </w:r>
          </w:p>
        </w:tc>
        <w:tc>
          <w:tcPr>
            <w:tcW w:w="860" w:type="pct"/>
            <w:shd w:val="clear" w:color="auto" w:fill="auto"/>
          </w:tcPr>
          <w:p w:rsidR="00CE5387" w:rsidRPr="00CE5387" w:rsidRDefault="00CE5387" w:rsidP="00CE5387">
            <w:pPr>
              <w:spacing w:line="240" w:lineRule="auto"/>
              <w:ind w:left="44"/>
              <w:jc w:val="center"/>
              <w:rPr>
                <w:rFonts w:ascii="Sylfaen" w:eastAsia="Times New Roman" w:hAnsi="Sylfaen" w:cs="Sylfaen"/>
                <w:bCs/>
                <w:noProof/>
                <w:sz w:val="20"/>
                <w:szCs w:val="20"/>
                <w:lang w:val="ka-GE"/>
              </w:rPr>
            </w:pPr>
            <w:r w:rsidRPr="00CE5387">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874" w:type="pct"/>
            <w:shd w:val="clear" w:color="auto" w:fill="auto"/>
          </w:tcPr>
          <w:p w:rsidR="00CE5387" w:rsidRPr="00CE5387" w:rsidRDefault="00CE5387" w:rsidP="00CE5387">
            <w:pPr>
              <w:spacing w:line="240" w:lineRule="auto"/>
              <w:jc w:val="center"/>
              <w:rPr>
                <w:rFonts w:ascii="Sylfaen" w:eastAsia="Times New Roman" w:hAnsi="Sylfaen" w:cs="Sylfaen"/>
                <w:bCs/>
                <w:sz w:val="20"/>
                <w:szCs w:val="20"/>
                <w:lang w:val="ka-GE"/>
              </w:rPr>
            </w:pPr>
          </w:p>
          <w:p w:rsidR="00CE5387" w:rsidRPr="00CE5387" w:rsidRDefault="00CE5387" w:rsidP="00CE5387">
            <w:pPr>
              <w:spacing w:line="240" w:lineRule="auto"/>
              <w:jc w:val="center"/>
              <w:rPr>
                <w:rFonts w:ascii="Sylfaen" w:eastAsia="Times New Roman" w:hAnsi="Sylfaen" w:cs="Times New Roman"/>
                <w:bCs/>
                <w:sz w:val="20"/>
                <w:szCs w:val="20"/>
                <w:lang w:val="ka-GE"/>
              </w:rPr>
            </w:pPr>
            <w:r w:rsidRPr="00CE5387">
              <w:rPr>
                <w:rFonts w:ascii="Sylfaen" w:eastAsia="Times New Roman" w:hAnsi="Sylfaen" w:cs="Sylfaen"/>
                <w:bCs/>
                <w:sz w:val="20"/>
                <w:szCs w:val="20"/>
                <w:lang w:val="ka-GE"/>
              </w:rPr>
              <w:t>პრაქტიკული დავალება დაკვირვებით</w:t>
            </w:r>
          </w:p>
        </w:tc>
        <w:tc>
          <w:tcPr>
            <w:tcW w:w="352" w:type="pct"/>
            <w:shd w:val="clear" w:color="auto" w:fill="auto"/>
          </w:tcPr>
          <w:p w:rsidR="00CE5387" w:rsidRPr="00CE5387" w:rsidRDefault="00CE5387" w:rsidP="00CE5387">
            <w:pPr>
              <w:spacing w:line="240" w:lineRule="auto"/>
              <w:jc w:val="center"/>
              <w:rPr>
                <w:rFonts w:ascii="Sylfaen" w:eastAsia="Times New Roman" w:hAnsi="Sylfaen" w:cs="Times New Roman"/>
                <w:sz w:val="20"/>
                <w:szCs w:val="20"/>
                <w:lang w:val="ka-GE"/>
              </w:rPr>
            </w:pPr>
          </w:p>
          <w:p w:rsidR="00CE5387" w:rsidRPr="00CE5387" w:rsidRDefault="00CE5387" w:rsidP="00CE5387">
            <w:pPr>
              <w:spacing w:line="240" w:lineRule="auto"/>
              <w:jc w:val="center"/>
              <w:rPr>
                <w:rFonts w:ascii="Sylfaen" w:eastAsia="Times New Roman" w:hAnsi="Sylfaen" w:cs="Times New Roman"/>
                <w:sz w:val="20"/>
                <w:szCs w:val="20"/>
                <w:lang w:val="ka-GE"/>
              </w:rPr>
            </w:pPr>
            <w:r w:rsidRPr="00CE5387">
              <w:rPr>
                <w:rFonts w:ascii="Sylfaen" w:eastAsia="Times New Roman" w:hAnsi="Sylfaen" w:cs="Times New Roman"/>
                <w:sz w:val="20"/>
                <w:szCs w:val="20"/>
                <w:lang w:val="ka-GE"/>
              </w:rPr>
              <w:t>1,5</w:t>
            </w:r>
          </w:p>
          <w:p w:rsidR="00CE5387" w:rsidRPr="00CE5387" w:rsidRDefault="00CE5387" w:rsidP="00CE5387">
            <w:pPr>
              <w:spacing w:line="240" w:lineRule="auto"/>
              <w:jc w:val="center"/>
              <w:rPr>
                <w:rFonts w:ascii="Sylfaen" w:eastAsia="Times New Roman" w:hAnsi="Sylfaen" w:cs="Times New Roman"/>
                <w:bCs/>
                <w:sz w:val="20"/>
                <w:szCs w:val="20"/>
                <w:lang w:val="ka-GE"/>
              </w:rPr>
            </w:pPr>
          </w:p>
        </w:tc>
      </w:tr>
    </w:tbl>
    <w:p w:rsidR="00CE5387" w:rsidRPr="00CE5387" w:rsidRDefault="00CE5387" w:rsidP="00CE5387">
      <w:pPr>
        <w:spacing w:after="0" w:line="240" w:lineRule="auto"/>
        <w:rPr>
          <w:rFonts w:ascii="Sylfaen" w:eastAsia="Times New Roman" w:hAnsi="Sylfaen" w:cs="Arial"/>
          <w:b/>
          <w:sz w:val="20"/>
          <w:szCs w:val="20"/>
          <w:lang w:val="ka-GE"/>
        </w:rPr>
      </w:pPr>
    </w:p>
    <w:p w:rsidR="00CE5387" w:rsidRPr="00CE5387" w:rsidRDefault="00CE5387" w:rsidP="00CE5387">
      <w:pPr>
        <w:spacing w:after="0" w:line="240" w:lineRule="auto"/>
        <w:rPr>
          <w:rFonts w:ascii="Sylfaen" w:eastAsia="Times New Roman" w:hAnsi="Sylfaen" w:cs="Arial"/>
          <w:b/>
          <w:sz w:val="20"/>
          <w:szCs w:val="20"/>
          <w:lang w:val="ka-GE"/>
        </w:rPr>
      </w:pPr>
    </w:p>
    <w:p w:rsidR="00CE5387" w:rsidRPr="00CE5387" w:rsidRDefault="00CE5387" w:rsidP="00CE5387">
      <w:pPr>
        <w:spacing w:after="0" w:line="240" w:lineRule="auto"/>
        <w:rPr>
          <w:rFonts w:ascii="Sylfaen" w:eastAsia="Times New Roman" w:hAnsi="Sylfaen" w:cs="Arial"/>
          <w:sz w:val="20"/>
          <w:szCs w:val="20"/>
          <w:lang w:val="ka-GE"/>
        </w:rPr>
      </w:pPr>
      <w:r w:rsidRPr="00CE5387">
        <w:rPr>
          <w:rFonts w:ascii="Sylfaen" w:eastAsia="Times New Roman" w:hAnsi="Sylfaen" w:cs="Arial"/>
          <w:b/>
          <w:sz w:val="20"/>
          <w:szCs w:val="20"/>
          <w:lang w:val="ka-GE"/>
        </w:rPr>
        <w:t xml:space="preserve">3. </w:t>
      </w:r>
      <w:r w:rsidRPr="00CE5387">
        <w:rPr>
          <w:rFonts w:ascii="Sylfaen" w:eastAsia="Times New Roman" w:hAnsi="Sylfaen" w:cs="Arial"/>
          <w:b/>
          <w:bCs/>
          <w:sz w:val="20"/>
          <w:szCs w:val="20"/>
          <w:lang w:val="ka-GE"/>
        </w:rPr>
        <w:t>დამხმარე ჩანაწერები</w:t>
      </w:r>
    </w:p>
    <w:p w:rsidR="00CE5387" w:rsidRPr="00CE5387" w:rsidRDefault="00CE5387" w:rsidP="00CE5387">
      <w:pPr>
        <w:spacing w:after="0" w:line="240" w:lineRule="auto"/>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3.1. სწავლებისა და შეფასების ორგანიზებ</w:t>
      </w:r>
      <w:r w:rsidR="00501940">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3631"/>
        <w:gridCol w:w="4398"/>
        <w:gridCol w:w="3547"/>
        <w:gridCol w:w="2855"/>
      </w:tblGrid>
      <w:tr w:rsidR="00CE5387" w:rsidRPr="00CE5387" w:rsidTr="005C269F">
        <w:tc>
          <w:tcPr>
            <w:tcW w:w="239" w:type="pct"/>
            <w:shd w:val="clear" w:color="auto" w:fill="auto"/>
            <w:vAlign w:val="center"/>
          </w:tcPr>
          <w:p w:rsidR="00CE5387" w:rsidRPr="00CE5387" w:rsidRDefault="00CE5387" w:rsidP="00CE5387">
            <w:pPr>
              <w:spacing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სწავლის შედეგი</w:t>
            </w:r>
          </w:p>
        </w:tc>
        <w:tc>
          <w:tcPr>
            <w:tcW w:w="1198" w:type="pct"/>
            <w:shd w:val="clear" w:color="auto" w:fill="auto"/>
            <w:vAlign w:val="center"/>
          </w:tcPr>
          <w:p w:rsidR="00CE5387" w:rsidRPr="00CE5387" w:rsidRDefault="00CE5387" w:rsidP="00CE5387">
            <w:pPr>
              <w:spacing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თემატიკა</w:t>
            </w:r>
          </w:p>
        </w:tc>
        <w:tc>
          <w:tcPr>
            <w:tcW w:w="1451" w:type="pct"/>
            <w:shd w:val="clear" w:color="auto" w:fill="auto"/>
            <w:vAlign w:val="center"/>
          </w:tcPr>
          <w:p w:rsidR="00CE5387" w:rsidRPr="00CE5387" w:rsidRDefault="00CE5387" w:rsidP="00CE5387">
            <w:pPr>
              <w:spacing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სწავლება-სწავლის მეთოდი/მეთოდები</w:t>
            </w:r>
          </w:p>
        </w:tc>
        <w:tc>
          <w:tcPr>
            <w:tcW w:w="1170" w:type="pct"/>
            <w:shd w:val="clear" w:color="auto" w:fill="auto"/>
            <w:vAlign w:val="center"/>
          </w:tcPr>
          <w:p w:rsidR="00CE5387" w:rsidRPr="00CE5387" w:rsidRDefault="00CE5387" w:rsidP="00CE5387">
            <w:pPr>
              <w:spacing w:line="240" w:lineRule="auto"/>
              <w:jc w:val="center"/>
              <w:rPr>
                <w:rFonts w:ascii="Sylfaen" w:eastAsia="Times New Roman" w:hAnsi="Sylfaen" w:cs="Times New Roman"/>
                <w:b/>
                <w:sz w:val="20"/>
                <w:szCs w:val="20"/>
                <w:lang w:val="ka-GE"/>
              </w:rPr>
            </w:pPr>
            <w:r w:rsidRPr="00CE5387">
              <w:rPr>
                <w:rFonts w:ascii="Sylfaen" w:eastAsia="Times New Roman" w:hAnsi="Sylfaen" w:cs="Arial"/>
                <w:b/>
                <w:sz w:val="20"/>
                <w:szCs w:val="20"/>
                <w:lang w:val="ka-GE"/>
              </w:rPr>
              <w:t>შეფასების მეთოდი/მეთოდები</w:t>
            </w:r>
          </w:p>
        </w:tc>
        <w:tc>
          <w:tcPr>
            <w:tcW w:w="943" w:type="pct"/>
            <w:shd w:val="clear" w:color="auto" w:fill="auto"/>
            <w:vAlign w:val="center"/>
          </w:tcPr>
          <w:p w:rsidR="00CE5387" w:rsidRPr="00CE5387" w:rsidRDefault="00CE5387" w:rsidP="00CE5387">
            <w:pPr>
              <w:spacing w:line="240" w:lineRule="auto"/>
              <w:jc w:val="center"/>
              <w:rPr>
                <w:rFonts w:ascii="Sylfaen" w:eastAsia="Times New Roman" w:hAnsi="Sylfaen" w:cs="Times New Roman"/>
                <w:b/>
                <w:sz w:val="20"/>
                <w:szCs w:val="20"/>
                <w:lang w:val="ka-GE"/>
              </w:rPr>
            </w:pPr>
            <w:r w:rsidRPr="00CE5387">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CE5387" w:rsidRPr="00CE5387" w:rsidTr="005C269F">
        <w:tc>
          <w:tcPr>
            <w:tcW w:w="239" w:type="pct"/>
            <w:shd w:val="clear" w:color="auto" w:fill="auto"/>
          </w:tcPr>
          <w:p w:rsidR="00CE5387" w:rsidRPr="00CE5387" w:rsidRDefault="00CE5387" w:rsidP="00CE5387">
            <w:pPr>
              <w:spacing w:line="240" w:lineRule="auto"/>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3.1.1.</w:t>
            </w:r>
          </w:p>
        </w:tc>
        <w:tc>
          <w:tcPr>
            <w:tcW w:w="1198" w:type="pct"/>
            <w:shd w:val="clear" w:color="auto" w:fill="auto"/>
          </w:tcPr>
          <w:p w:rsidR="00CE5387" w:rsidRPr="00CE5387" w:rsidRDefault="00CE5387" w:rsidP="00CE5387">
            <w:pPr>
              <w:numPr>
                <w:ilvl w:val="0"/>
                <w:numId w:val="2"/>
              </w:numPr>
              <w:spacing w:after="0" w:line="240" w:lineRule="auto"/>
              <w:contextualSpacing/>
              <w:rPr>
                <w:rFonts w:ascii="Sylfaen" w:eastAsia="Times New Roman" w:hAnsi="Sylfaen" w:cs="Times New Roman"/>
                <w:sz w:val="20"/>
                <w:szCs w:val="20"/>
                <w:lang w:val="ka-GE"/>
              </w:rPr>
            </w:pPr>
            <w:r w:rsidRPr="00CE5387">
              <w:rPr>
                <w:rFonts w:ascii="Sylfaen" w:eastAsia="Times New Roman" w:hAnsi="Sylfaen" w:cs="Times New Roman"/>
                <w:sz w:val="20"/>
                <w:szCs w:val="20"/>
                <w:lang w:val="ka-GE"/>
              </w:rPr>
              <w:t>მუსიკალური და მოძრაობითი თამაშების მნიშვნელობა</w:t>
            </w:r>
          </w:p>
          <w:p w:rsidR="00CE5387" w:rsidRPr="00CE5387" w:rsidRDefault="00CE5387" w:rsidP="00CE5387">
            <w:pPr>
              <w:numPr>
                <w:ilvl w:val="0"/>
                <w:numId w:val="2"/>
              </w:numPr>
              <w:spacing w:after="0" w:line="240" w:lineRule="auto"/>
              <w:contextualSpacing/>
              <w:rPr>
                <w:rFonts w:ascii="Sylfaen" w:eastAsia="Times New Roman" w:hAnsi="Sylfaen" w:cs="Times New Roman"/>
                <w:sz w:val="20"/>
                <w:szCs w:val="20"/>
                <w:lang w:val="ka-GE"/>
              </w:rPr>
            </w:pPr>
            <w:r w:rsidRPr="00CE5387">
              <w:rPr>
                <w:rFonts w:ascii="Sylfaen" w:eastAsia="Times New Roman" w:hAnsi="Sylfaen" w:cs="Sylfaen"/>
                <w:sz w:val="20"/>
                <w:szCs w:val="20"/>
                <w:lang w:val="ka-GE"/>
              </w:rPr>
              <w:t>მუსიკალური და მოძრაობითი აქტივობების შინაარსი ადრეული და სკოლამდელი განათლების პროგრამებში</w:t>
            </w:r>
          </w:p>
          <w:p w:rsidR="00CE5387" w:rsidRPr="00CE5387" w:rsidRDefault="00CE5387" w:rsidP="00CE5387">
            <w:pPr>
              <w:numPr>
                <w:ilvl w:val="0"/>
                <w:numId w:val="2"/>
              </w:numPr>
              <w:spacing w:after="0" w:line="240" w:lineRule="auto"/>
              <w:contextualSpacing/>
              <w:rPr>
                <w:rFonts w:ascii="Sylfaen" w:eastAsia="Times New Roman" w:hAnsi="Sylfaen" w:cs="Times New Roman"/>
                <w:sz w:val="20"/>
                <w:szCs w:val="20"/>
                <w:lang w:val="ka-GE"/>
              </w:rPr>
            </w:pPr>
            <w:r w:rsidRPr="00CE5387">
              <w:rPr>
                <w:rFonts w:ascii="Sylfaen" w:eastAsia="Times New Roman" w:hAnsi="Sylfaen" w:cs="Times New Roman"/>
                <w:sz w:val="20"/>
                <w:szCs w:val="20"/>
                <w:lang w:val="ka-GE"/>
              </w:rPr>
              <w:t xml:space="preserve">მუსიკალური და მოძრაობითი </w:t>
            </w:r>
            <w:r w:rsidRPr="00CE5387">
              <w:rPr>
                <w:rFonts w:ascii="Sylfaen" w:eastAsia="Times New Roman" w:hAnsi="Sylfaen" w:cs="Times New Roman"/>
                <w:sz w:val="20"/>
                <w:szCs w:val="20"/>
                <w:lang w:val="ka-GE"/>
              </w:rPr>
              <w:lastRenderedPageBreak/>
              <w:t>აქტივობების მნიშვნელობა თვითრეგულირებაში</w:t>
            </w:r>
          </w:p>
          <w:p w:rsidR="00CE5387" w:rsidRPr="00CE5387" w:rsidRDefault="00CE5387" w:rsidP="00CE5387">
            <w:pPr>
              <w:numPr>
                <w:ilvl w:val="0"/>
                <w:numId w:val="2"/>
              </w:numPr>
              <w:spacing w:after="0" w:line="240" w:lineRule="auto"/>
              <w:contextualSpacing/>
              <w:rPr>
                <w:rFonts w:ascii="Sylfaen" w:eastAsia="Times New Roman" w:hAnsi="Sylfaen" w:cs="Times New Roman"/>
                <w:sz w:val="20"/>
                <w:szCs w:val="20"/>
                <w:lang w:val="ka-GE"/>
              </w:rPr>
            </w:pPr>
            <w:r w:rsidRPr="00CE5387">
              <w:rPr>
                <w:rFonts w:ascii="Sylfaen" w:eastAsia="Times New Roman" w:hAnsi="Sylfaen" w:cs="Sylfaen"/>
                <w:sz w:val="20"/>
                <w:szCs w:val="20"/>
                <w:lang w:val="ka-GE"/>
              </w:rPr>
              <w:t>მუსიკალური და მოძრაობითი აქტივობების გამოყენება ტრანზიციულ აქტივობებში</w:t>
            </w:r>
          </w:p>
          <w:p w:rsidR="00CE5387" w:rsidRPr="00CE5387" w:rsidRDefault="00CE5387" w:rsidP="00CE5387">
            <w:pPr>
              <w:numPr>
                <w:ilvl w:val="0"/>
                <w:numId w:val="2"/>
              </w:numPr>
              <w:spacing w:after="0" w:line="240" w:lineRule="auto"/>
              <w:contextualSpacing/>
              <w:rPr>
                <w:rFonts w:ascii="Sylfaen" w:eastAsia="Times New Roman" w:hAnsi="Sylfaen" w:cs="Times New Roman"/>
                <w:sz w:val="20"/>
                <w:szCs w:val="20"/>
                <w:lang w:val="ka-GE"/>
              </w:rPr>
            </w:pPr>
            <w:r w:rsidRPr="00CE5387">
              <w:rPr>
                <w:rFonts w:ascii="Sylfaen" w:eastAsia="Times New Roman" w:hAnsi="Sylfaen" w:cs="Sylfaen"/>
                <w:sz w:val="20"/>
                <w:szCs w:val="20"/>
                <w:lang w:val="ka-GE"/>
              </w:rPr>
              <w:t>მუსიკალური და მოძრაობითი აქტივობები სხვადასხვა ასაკობრივი ჯგუფებისთვის</w:t>
            </w:r>
          </w:p>
        </w:tc>
        <w:tc>
          <w:tcPr>
            <w:tcW w:w="1451" w:type="pct"/>
            <w:shd w:val="clear" w:color="auto" w:fill="auto"/>
          </w:tcPr>
          <w:p w:rsidR="00CE5387" w:rsidRPr="00CE5387" w:rsidRDefault="00CE5387" w:rsidP="00CE5387">
            <w:pPr>
              <w:spacing w:line="240" w:lineRule="auto"/>
              <w:rPr>
                <w:rFonts w:ascii="Sylfaen" w:eastAsia="Times New Roman" w:hAnsi="Sylfaen" w:cs="Times New Roman"/>
                <w:sz w:val="20"/>
                <w:szCs w:val="20"/>
                <w:lang w:val="ka-GE"/>
              </w:rPr>
            </w:pPr>
            <w:r w:rsidRPr="00CE5387">
              <w:rPr>
                <w:rFonts w:ascii="Sylfaen" w:eastAsia="Sylfaen" w:hAnsi="Sylfaen" w:cs="Sylfaen"/>
                <w:b/>
                <w:bCs/>
                <w:sz w:val="20"/>
                <w:szCs w:val="20"/>
                <w:lang w:val="ka-GE"/>
              </w:rPr>
              <w:lastRenderedPageBreak/>
              <w:t>ინტერაქტიული ლექცი</w:t>
            </w:r>
            <w:r w:rsidRPr="00CE5387">
              <w:rPr>
                <w:rFonts w:ascii="Sylfaen" w:eastAsia="Sylfaen" w:hAnsi="Sylfaen" w:cs="Sylfaen"/>
                <w:b/>
                <w:sz w:val="20"/>
                <w:szCs w:val="20"/>
                <w:lang w:val="ka-GE"/>
              </w:rPr>
              <w:t xml:space="preserve">ა − </w:t>
            </w:r>
            <w:r w:rsidRPr="00CE5387">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w:t>
            </w:r>
            <w:r w:rsidRPr="00CE5387">
              <w:rPr>
                <w:rFonts w:ascii="Sylfaen" w:eastAsia="Sylfaen" w:hAnsi="Sylfaen" w:cs="Sylfaen"/>
                <w:sz w:val="20"/>
                <w:szCs w:val="20"/>
                <w:lang w:val="ka-GE"/>
              </w:rPr>
              <w:lastRenderedPageBreak/>
              <w:t>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CE5387" w:rsidRPr="00501940" w:rsidRDefault="00CE5387" w:rsidP="00CE5387">
            <w:pPr>
              <w:spacing w:line="240" w:lineRule="auto"/>
              <w:rPr>
                <w:rFonts w:ascii="Sylfaen" w:eastAsia="Times New Roman" w:hAnsi="Sylfaen" w:cs="Times New Roman"/>
                <w:sz w:val="20"/>
                <w:szCs w:val="20"/>
                <w:lang w:val="ka-GE"/>
              </w:rPr>
            </w:pPr>
            <w:r w:rsidRPr="00CE5387">
              <w:rPr>
                <w:rFonts w:ascii="Sylfaen" w:eastAsia="Sylfaen" w:hAnsi="Sylfaen" w:cs="Sylfaen"/>
                <w:b/>
                <w:bCs/>
                <w:sz w:val="20"/>
                <w:szCs w:val="20"/>
                <w:lang w:val="ka-GE"/>
              </w:rPr>
              <w:t xml:space="preserve">სემინარი − </w:t>
            </w:r>
            <w:r w:rsidRPr="00CE5387">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1170" w:type="pct"/>
            <w:shd w:val="clear" w:color="auto" w:fill="auto"/>
          </w:tcPr>
          <w:p w:rsidR="00CE5387" w:rsidRPr="00CE5387" w:rsidRDefault="00CE5387" w:rsidP="00CE5387">
            <w:pPr>
              <w:spacing w:line="240" w:lineRule="auto"/>
              <w:jc w:val="both"/>
              <w:rPr>
                <w:rFonts w:ascii="Sylfaen" w:eastAsia="Times New Roman" w:hAnsi="Sylfaen" w:cs="Times New Roman"/>
                <w:sz w:val="20"/>
                <w:szCs w:val="20"/>
                <w:lang w:val="ka-GE"/>
              </w:rPr>
            </w:pPr>
            <w:r w:rsidRPr="00CE5387">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CE5387" w:rsidRPr="00CE5387" w:rsidRDefault="00CE5387" w:rsidP="00501940">
            <w:pPr>
              <w:spacing w:line="240" w:lineRule="auto"/>
              <w:jc w:val="both"/>
              <w:rPr>
                <w:rFonts w:ascii="Sylfaen" w:eastAsia="Times New Roman" w:hAnsi="Sylfaen" w:cs="Times New Roman"/>
                <w:b/>
                <w:sz w:val="20"/>
                <w:szCs w:val="20"/>
                <w:lang w:val="ka-GE"/>
              </w:rPr>
            </w:pPr>
            <w:r w:rsidRPr="00CE5387">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w:t>
            </w:r>
            <w:r w:rsidRPr="00CE5387">
              <w:rPr>
                <w:rFonts w:ascii="Sylfaen" w:eastAsia="Times New Roman" w:hAnsi="Sylfaen" w:cs="Times New Roman"/>
                <w:sz w:val="20"/>
                <w:szCs w:val="20"/>
                <w:lang w:val="ka-GE"/>
              </w:rPr>
              <w:lastRenderedPageBreak/>
              <w:t xml:space="preserve">პროფესიული სტუდენტი პასუხობს პროფესიული მასწავლებლის წინასწარ მომზადებულ შეკითხვებს </w:t>
            </w:r>
            <w:r w:rsidR="00501940">
              <w:rPr>
                <w:rFonts w:ascii="Sylfaen" w:eastAsia="Times New Roman" w:hAnsi="Sylfaen" w:cs="Times New Roman"/>
                <w:sz w:val="20"/>
                <w:szCs w:val="20"/>
                <w:lang w:val="ka-GE"/>
              </w:rPr>
              <w:t xml:space="preserve">და ავსებს ტესტს. </w:t>
            </w:r>
            <w:r w:rsidRPr="00CE5387">
              <w:rPr>
                <w:rFonts w:ascii="Sylfaen" w:eastAsia="Times New Roman" w:hAnsi="Sylfaen" w:cs="Times New Roman"/>
                <w:sz w:val="20"/>
                <w:szCs w:val="20"/>
                <w:lang w:val="ka-GE"/>
              </w:rPr>
              <w:t>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943" w:type="pct"/>
            <w:shd w:val="clear" w:color="auto" w:fill="auto"/>
          </w:tcPr>
          <w:p w:rsidR="00501940" w:rsidRPr="00501940" w:rsidRDefault="00501940" w:rsidP="00501940">
            <w:pPr>
              <w:spacing w:after="0" w:line="240" w:lineRule="auto"/>
              <w:jc w:val="both"/>
              <w:rPr>
                <w:rFonts w:ascii="Sylfaen" w:eastAsia="Times New Roman" w:hAnsi="Sylfaen" w:cs="Times New Roman"/>
                <w:b/>
                <w:sz w:val="20"/>
                <w:szCs w:val="20"/>
                <w:lang w:val="ka-GE"/>
              </w:rPr>
            </w:pPr>
            <w:r w:rsidRPr="00501940">
              <w:rPr>
                <w:rFonts w:ascii="Sylfaen" w:eastAsia="Sylfaen" w:hAnsi="Sylfaen" w:cs="Sylfaen"/>
                <w:b/>
                <w:bCs/>
                <w:sz w:val="20"/>
                <w:szCs w:val="20"/>
                <w:lang w:val="ka-GE"/>
              </w:rPr>
              <w:lastRenderedPageBreak/>
              <w:t>გამოკითხვა - წერილობითი მტკიცებულება</w:t>
            </w:r>
          </w:p>
          <w:p w:rsidR="00501940" w:rsidRPr="00501940" w:rsidRDefault="00501940" w:rsidP="00501940">
            <w:pPr>
              <w:spacing w:after="0" w:line="240" w:lineRule="auto"/>
              <w:jc w:val="both"/>
              <w:rPr>
                <w:rFonts w:ascii="Sylfaen" w:eastAsia="Times New Roman" w:hAnsi="Sylfaen" w:cs="Times New Roman"/>
                <w:b/>
                <w:sz w:val="20"/>
                <w:szCs w:val="20"/>
                <w:lang w:val="ka-GE"/>
              </w:rPr>
            </w:pPr>
          </w:p>
          <w:p w:rsidR="00CE5387" w:rsidRPr="00CE5387" w:rsidRDefault="00501940" w:rsidP="00501940">
            <w:pPr>
              <w:spacing w:line="240" w:lineRule="auto"/>
              <w:jc w:val="both"/>
              <w:rPr>
                <w:rFonts w:ascii="Sylfaen" w:eastAsia="Sylfaen" w:hAnsi="Sylfaen" w:cs="Sylfaen"/>
                <w:b/>
                <w:bCs/>
                <w:sz w:val="20"/>
                <w:szCs w:val="20"/>
                <w:lang w:val="ka-GE"/>
              </w:rPr>
            </w:pPr>
            <w:r w:rsidRPr="00501940">
              <w:rPr>
                <w:rFonts w:ascii="Sylfaen" w:eastAsia="Sylfaen" w:hAnsi="Sylfaen" w:cs="Sylfaen"/>
                <w:sz w:val="20"/>
                <w:szCs w:val="20"/>
                <w:lang w:val="ka-GE"/>
              </w:rPr>
              <w:t xml:space="preserve">წერილობითი: პროფესიული სტუდენტის წერილობით შესრულებული ნამუშევარი, რომელიც </w:t>
            </w:r>
            <w:r w:rsidRPr="00501940">
              <w:rPr>
                <w:rFonts w:ascii="Sylfaen" w:eastAsia="Sylfaen" w:hAnsi="Sylfaen" w:cs="Sylfaen"/>
                <w:sz w:val="20"/>
                <w:szCs w:val="20"/>
                <w:lang w:val="ka-GE"/>
              </w:rPr>
              <w:lastRenderedPageBreak/>
              <w:t>ადასტურებს ცოდნას, უნარს და კომპეტენციას</w:t>
            </w:r>
          </w:p>
        </w:tc>
      </w:tr>
      <w:tr w:rsidR="00CE5387" w:rsidRPr="00CE5387" w:rsidTr="005C269F">
        <w:tc>
          <w:tcPr>
            <w:tcW w:w="239" w:type="pct"/>
            <w:shd w:val="clear" w:color="auto" w:fill="auto"/>
          </w:tcPr>
          <w:p w:rsidR="00CE5387" w:rsidRPr="00CE5387" w:rsidRDefault="00CE5387" w:rsidP="00CE5387">
            <w:pPr>
              <w:spacing w:line="240" w:lineRule="auto"/>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lastRenderedPageBreak/>
              <w:t>3.1.2.</w:t>
            </w:r>
          </w:p>
        </w:tc>
        <w:tc>
          <w:tcPr>
            <w:tcW w:w="1198" w:type="pct"/>
            <w:shd w:val="clear" w:color="auto" w:fill="auto"/>
          </w:tcPr>
          <w:p w:rsidR="00CE5387" w:rsidRPr="00CE5387" w:rsidRDefault="00CE5387" w:rsidP="00CE5387">
            <w:pPr>
              <w:numPr>
                <w:ilvl w:val="0"/>
                <w:numId w:val="1"/>
              </w:numPr>
              <w:spacing w:after="0" w:line="240" w:lineRule="auto"/>
              <w:contextualSpacing/>
              <w:rPr>
                <w:rFonts w:ascii="Sylfaen" w:eastAsia="Times New Roman" w:hAnsi="Sylfaen" w:cs="Sylfaen"/>
                <w:sz w:val="20"/>
                <w:szCs w:val="20"/>
                <w:lang w:val="ka-GE"/>
              </w:rPr>
            </w:pPr>
            <w:r w:rsidRPr="00CE5387">
              <w:rPr>
                <w:rFonts w:ascii="Sylfaen" w:eastAsia="Helvetica" w:hAnsi="Sylfaen" w:cs="Helvetica"/>
                <w:sz w:val="20"/>
                <w:szCs w:val="20"/>
                <w:lang w:val="ka-GE"/>
              </w:rPr>
              <w:t>მრავალფეროვანიმუსიკალურიგამოცდილება</w:t>
            </w:r>
            <w:r w:rsidRPr="00CE5387">
              <w:rPr>
                <w:rFonts w:ascii="Sylfaen" w:eastAsia="Times New Roman" w:hAnsi="Sylfaen" w:cs="Sylfaen"/>
                <w:sz w:val="20"/>
                <w:szCs w:val="20"/>
                <w:lang w:val="ka-GE"/>
              </w:rPr>
              <w:t>ბავშვის ფიზიკური, სოციალური, ემოციური და ინტელექტუალური განვითარებისათვის</w:t>
            </w:r>
          </w:p>
          <w:p w:rsidR="00CE5387" w:rsidRPr="00CE5387" w:rsidRDefault="00CE5387" w:rsidP="00CE5387">
            <w:pPr>
              <w:numPr>
                <w:ilvl w:val="0"/>
                <w:numId w:val="1"/>
              </w:numPr>
              <w:spacing w:after="0" w:line="240" w:lineRule="auto"/>
              <w:contextualSpacing/>
              <w:rPr>
                <w:rFonts w:ascii="Sylfaen" w:eastAsia="Times New Roman" w:hAnsi="Sylfaen" w:cs="Sylfaen"/>
                <w:sz w:val="20"/>
                <w:szCs w:val="20"/>
                <w:lang w:val="ka-GE"/>
              </w:rPr>
            </w:pPr>
            <w:r w:rsidRPr="00CE5387">
              <w:rPr>
                <w:rFonts w:ascii="Sylfaen" w:eastAsia="Helvetica" w:hAnsi="Sylfaen" w:cs="Sylfaen"/>
                <w:sz w:val="20"/>
                <w:szCs w:val="20"/>
                <w:lang w:val="ka-GE"/>
              </w:rPr>
              <w:t>მრავალფეროვანი</w:t>
            </w:r>
            <w:r w:rsidRPr="00CE5387">
              <w:rPr>
                <w:rFonts w:ascii="Sylfaen" w:eastAsia="Times New Roman" w:hAnsi="Sylfaen" w:cs="Sylfaen"/>
                <w:sz w:val="20"/>
                <w:szCs w:val="20"/>
                <w:lang w:val="ka-GE"/>
              </w:rPr>
              <w:t xml:space="preserve"> მუსიკალური გამოცდილება ბავშვის მეტყველების, მოსმენის, გაგების უნარების განვითარების და სოციალური წესების დასწავლისათვის</w:t>
            </w:r>
          </w:p>
          <w:p w:rsidR="00CE5387" w:rsidRPr="00CE5387" w:rsidRDefault="00CE5387" w:rsidP="00CE5387">
            <w:pPr>
              <w:numPr>
                <w:ilvl w:val="0"/>
                <w:numId w:val="1"/>
              </w:numPr>
              <w:spacing w:after="0" w:line="240" w:lineRule="auto"/>
              <w:contextualSpacing/>
              <w:rPr>
                <w:rFonts w:ascii="Sylfaen" w:eastAsia="Times New Roman" w:hAnsi="Sylfaen" w:cs="Sylfaen"/>
                <w:sz w:val="20"/>
                <w:szCs w:val="20"/>
                <w:lang w:val="ka-GE"/>
              </w:rPr>
            </w:pPr>
            <w:r w:rsidRPr="00CE5387">
              <w:rPr>
                <w:rFonts w:ascii="Sylfaen" w:eastAsia="Times New Roman" w:hAnsi="Sylfaen" w:cs="Sylfaen"/>
                <w:sz w:val="20"/>
                <w:szCs w:val="20"/>
                <w:lang w:val="ka-GE"/>
              </w:rPr>
              <w:t>მრავალფეროვანი მუსიკალური მოძრაობითი აქტივობები არსებულ კურიკულუმებში</w:t>
            </w:r>
          </w:p>
          <w:p w:rsidR="00CE5387" w:rsidRPr="00CE5387" w:rsidRDefault="00CE5387" w:rsidP="00CE5387">
            <w:pPr>
              <w:spacing w:line="240" w:lineRule="auto"/>
              <w:rPr>
                <w:rFonts w:ascii="Sylfaen" w:eastAsia="Times New Roman" w:hAnsi="Sylfaen" w:cs="Times New Roman"/>
                <w:sz w:val="20"/>
                <w:szCs w:val="20"/>
                <w:lang w:val="ka-GE"/>
              </w:rPr>
            </w:pPr>
          </w:p>
        </w:tc>
        <w:tc>
          <w:tcPr>
            <w:tcW w:w="1451" w:type="pct"/>
            <w:shd w:val="clear" w:color="auto" w:fill="auto"/>
          </w:tcPr>
          <w:p w:rsidR="00CE5387" w:rsidRPr="00CE5387" w:rsidRDefault="00CE5387" w:rsidP="00CE5387">
            <w:pPr>
              <w:spacing w:line="240" w:lineRule="auto"/>
              <w:rPr>
                <w:rFonts w:ascii="Sylfaen" w:eastAsia="Times New Roman" w:hAnsi="Sylfaen" w:cs="Sylfaen"/>
                <w:sz w:val="20"/>
                <w:szCs w:val="20"/>
                <w:lang w:val="ka-GE"/>
              </w:rPr>
            </w:pPr>
            <w:r w:rsidRPr="00CE5387">
              <w:rPr>
                <w:rFonts w:ascii="Sylfaen" w:eastAsia="Times New Roman" w:hAnsi="Sylfaen" w:cs="Sylfaen"/>
                <w:b/>
                <w:sz w:val="20"/>
                <w:szCs w:val="20"/>
                <w:lang w:val="ka-GE"/>
              </w:rPr>
              <w:t>პრაქტიკული მეცადინეობა</w:t>
            </w:r>
            <w:r w:rsidRPr="00CE5387">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CE5387" w:rsidRPr="00CE5387" w:rsidRDefault="00CE5387" w:rsidP="00CE5387">
            <w:pPr>
              <w:spacing w:line="240" w:lineRule="auto"/>
              <w:rPr>
                <w:rFonts w:ascii="Sylfaen" w:eastAsia="Times New Roman" w:hAnsi="Sylfaen" w:cs="Times New Roman"/>
                <w:b/>
                <w:sz w:val="20"/>
                <w:szCs w:val="20"/>
                <w:lang w:val="ka-GE"/>
              </w:rPr>
            </w:pPr>
          </w:p>
        </w:tc>
        <w:tc>
          <w:tcPr>
            <w:tcW w:w="1170" w:type="pct"/>
            <w:shd w:val="clear" w:color="auto" w:fill="auto"/>
          </w:tcPr>
          <w:p w:rsidR="00CE5387" w:rsidRPr="00CE5387" w:rsidRDefault="00CE5387" w:rsidP="00CE5387">
            <w:pPr>
              <w:spacing w:line="240" w:lineRule="auto"/>
              <w:jc w:val="both"/>
              <w:rPr>
                <w:rFonts w:ascii="Sylfaen" w:eastAsia="Times New Roman" w:hAnsi="Sylfaen" w:cs="Times New Roman"/>
                <w:b/>
                <w:sz w:val="20"/>
                <w:szCs w:val="20"/>
                <w:lang w:val="ka-GE"/>
              </w:rPr>
            </w:pPr>
            <w:r w:rsidRPr="00CE5387">
              <w:rPr>
                <w:rFonts w:ascii="Sylfaen" w:eastAsia="Times New Roman" w:hAnsi="Sylfaen" w:cs="Times New Roman"/>
                <w:sz w:val="20"/>
                <w:szCs w:val="20"/>
                <w:lang w:val="ka-GE"/>
              </w:rPr>
              <w:t>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943" w:type="pct"/>
            <w:shd w:val="clear" w:color="auto" w:fill="auto"/>
          </w:tcPr>
          <w:p w:rsidR="00501940" w:rsidRPr="00501940" w:rsidRDefault="00501940" w:rsidP="00501940">
            <w:pPr>
              <w:spacing w:after="0" w:line="240" w:lineRule="auto"/>
              <w:jc w:val="both"/>
              <w:rPr>
                <w:rFonts w:ascii="Sylfaen" w:eastAsia="Sylfaen" w:hAnsi="Sylfaen" w:cs="Times New Roman"/>
                <w:b/>
                <w:bCs/>
                <w:sz w:val="20"/>
                <w:szCs w:val="20"/>
                <w:lang w:val="ka-GE"/>
              </w:rPr>
            </w:pPr>
            <w:r w:rsidRPr="00501940">
              <w:rPr>
                <w:rFonts w:ascii="Sylfaen" w:eastAsia="Sylfaen" w:hAnsi="Sylfaen" w:cs="Sylfaen"/>
                <w:b/>
                <w:bCs/>
                <w:sz w:val="20"/>
                <w:szCs w:val="20"/>
                <w:lang w:val="ka-GE"/>
              </w:rPr>
              <w:t>პრაქტიკულიდავალებადაკვირვებით</w:t>
            </w:r>
            <w:r w:rsidRPr="00501940">
              <w:rPr>
                <w:rFonts w:ascii="Sylfaen" w:eastAsia="Sylfaen" w:hAnsi="Sylfaen" w:cs="Times New Roman"/>
                <w:b/>
                <w:bCs/>
                <w:sz w:val="20"/>
                <w:szCs w:val="20"/>
                <w:lang w:val="ka-GE"/>
              </w:rPr>
              <w:t xml:space="preserve"> − </w:t>
            </w:r>
            <w:r w:rsidRPr="00501940">
              <w:rPr>
                <w:rFonts w:ascii="Sylfaen" w:eastAsia="Sylfaen" w:hAnsi="Sylfaen" w:cs="Sylfaen"/>
                <w:b/>
                <w:bCs/>
                <w:sz w:val="20"/>
                <w:szCs w:val="20"/>
                <w:lang w:val="ka-GE"/>
              </w:rPr>
              <w:t>შესრულებისმტკიცებულებადათეორიულიგამოკითხვა</w:t>
            </w:r>
          </w:p>
          <w:p w:rsidR="00501940" w:rsidRPr="00501940" w:rsidRDefault="00501940" w:rsidP="00501940">
            <w:pPr>
              <w:spacing w:after="0" w:line="240" w:lineRule="auto"/>
              <w:jc w:val="both"/>
              <w:rPr>
                <w:rFonts w:ascii="Sylfaen" w:eastAsia="Sylfaen" w:hAnsi="Sylfaen" w:cs="Times New Roman"/>
                <w:bCs/>
                <w:sz w:val="20"/>
                <w:szCs w:val="20"/>
                <w:lang w:val="ka-GE"/>
              </w:rPr>
            </w:pPr>
            <w:r w:rsidRPr="00501940">
              <w:rPr>
                <w:rFonts w:ascii="Sylfaen" w:eastAsia="Sylfaen" w:hAnsi="Sylfaen" w:cs="Sylfaen"/>
                <w:bCs/>
                <w:sz w:val="20"/>
                <w:szCs w:val="20"/>
                <w:lang w:val="ka-GE"/>
              </w:rPr>
              <w:t>პროფესიულიმასწავლებლის</w:t>
            </w:r>
            <w:r w:rsidRPr="00501940">
              <w:rPr>
                <w:rFonts w:ascii="Sylfaen" w:eastAsia="Sylfaen" w:hAnsi="Sylfaen" w:cs="Times New Roman"/>
                <w:bCs/>
                <w:sz w:val="20"/>
                <w:szCs w:val="20"/>
                <w:lang w:val="ka-GE"/>
              </w:rPr>
              <w:t>/</w:t>
            </w:r>
            <w:r w:rsidRPr="00501940">
              <w:rPr>
                <w:rFonts w:ascii="Sylfaen" w:eastAsia="Sylfaen" w:hAnsi="Sylfaen" w:cs="Sylfaen"/>
                <w:bCs/>
                <w:sz w:val="20"/>
                <w:szCs w:val="20"/>
                <w:lang w:val="ka-GE"/>
              </w:rPr>
              <w:t>დაწესებულებისწარმომადგენლისწერილობითიჩანაწერი</w:t>
            </w:r>
            <w:r w:rsidRPr="00501940">
              <w:rPr>
                <w:rFonts w:ascii="Sylfaen" w:eastAsia="Sylfaen" w:hAnsi="Sylfaen" w:cs="Times New Roman"/>
                <w:bCs/>
                <w:sz w:val="20"/>
                <w:szCs w:val="20"/>
                <w:lang w:val="ka-GE"/>
              </w:rPr>
              <w:t>/</w:t>
            </w:r>
            <w:r w:rsidRPr="00501940">
              <w:rPr>
                <w:rFonts w:ascii="Sylfaen" w:eastAsia="Sylfaen" w:hAnsi="Sylfaen" w:cs="Sylfaen"/>
                <w:bCs/>
                <w:sz w:val="20"/>
                <w:szCs w:val="20"/>
                <w:lang w:val="ka-GE"/>
              </w:rPr>
              <w:t>კითხვარი</w:t>
            </w:r>
            <w:r w:rsidRPr="00501940">
              <w:rPr>
                <w:rFonts w:ascii="Sylfaen" w:eastAsia="Sylfaen" w:hAnsi="Sylfaen" w:cs="Times New Roman"/>
                <w:bCs/>
                <w:sz w:val="20"/>
                <w:szCs w:val="20"/>
                <w:lang w:val="ka-GE"/>
              </w:rPr>
              <w:t>/</w:t>
            </w:r>
            <w:r w:rsidRPr="00501940">
              <w:rPr>
                <w:rFonts w:ascii="Sylfaen" w:eastAsia="Sylfaen" w:hAnsi="Sylfaen" w:cs="Sylfaen"/>
                <w:bCs/>
                <w:sz w:val="20"/>
                <w:szCs w:val="20"/>
                <w:lang w:val="ka-GE"/>
              </w:rPr>
              <w:t>შეფასებისფურცელი</w:t>
            </w:r>
            <w:r w:rsidRPr="00501940">
              <w:rPr>
                <w:rFonts w:ascii="Sylfaen" w:eastAsia="Sylfaen" w:hAnsi="Sylfaen" w:cs="Times New Roman"/>
                <w:bCs/>
                <w:sz w:val="20"/>
                <w:szCs w:val="20"/>
                <w:lang w:val="ka-GE"/>
              </w:rPr>
              <w:t xml:space="preserve">, </w:t>
            </w:r>
            <w:r w:rsidRPr="00501940">
              <w:rPr>
                <w:rFonts w:ascii="Sylfaen" w:eastAsia="Sylfaen" w:hAnsi="Sylfaen" w:cs="Sylfaen"/>
                <w:bCs/>
                <w:sz w:val="20"/>
                <w:szCs w:val="20"/>
                <w:lang w:val="ka-GE"/>
              </w:rPr>
              <w:t>რომლებიცასახავსპროფესიულისტუდენტისდავალებისშესრულებისპროცესს</w:t>
            </w:r>
            <w:r w:rsidRPr="00501940">
              <w:rPr>
                <w:rFonts w:ascii="Sylfaen" w:eastAsia="Sylfaen" w:hAnsi="Sylfaen" w:cs="Times New Roman"/>
                <w:bCs/>
                <w:sz w:val="20"/>
                <w:szCs w:val="20"/>
                <w:lang w:val="ka-GE"/>
              </w:rPr>
              <w:t>.</w:t>
            </w:r>
          </w:p>
          <w:p w:rsidR="00CE5387" w:rsidRPr="00CE5387" w:rsidRDefault="00CE5387" w:rsidP="00CE5387">
            <w:pPr>
              <w:spacing w:line="240" w:lineRule="auto"/>
              <w:jc w:val="both"/>
              <w:rPr>
                <w:rFonts w:ascii="Sylfaen" w:eastAsia="Times New Roman" w:hAnsi="Sylfaen" w:cs="Times New Roman"/>
                <w:b/>
                <w:sz w:val="20"/>
                <w:szCs w:val="20"/>
                <w:lang w:val="ka-GE"/>
              </w:rPr>
            </w:pPr>
          </w:p>
        </w:tc>
      </w:tr>
    </w:tbl>
    <w:p w:rsidR="00CE5387" w:rsidRPr="00CE5387" w:rsidRDefault="00CE5387" w:rsidP="00CE5387">
      <w:pPr>
        <w:spacing w:before="120" w:line="240" w:lineRule="auto"/>
        <w:jc w:val="both"/>
        <w:rPr>
          <w:rFonts w:ascii="Sylfaen" w:eastAsia="Times New Roman" w:hAnsi="Sylfaen" w:cs="Arial"/>
          <w:b/>
          <w:sz w:val="20"/>
          <w:szCs w:val="20"/>
          <w:lang w:val="ka-GE"/>
        </w:rPr>
      </w:pPr>
      <w:r w:rsidRPr="00CE5387">
        <w:rPr>
          <w:rFonts w:ascii="Sylfaen" w:eastAsia="Times New Roman" w:hAnsi="Sylfaen" w:cs="Arial"/>
          <w:b/>
          <w:sz w:val="20"/>
          <w:szCs w:val="20"/>
          <w:lang w:val="ka-GE"/>
        </w:rPr>
        <w:lastRenderedPageBreak/>
        <w:t>3.2.საათების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3013"/>
        <w:gridCol w:w="3689"/>
        <w:gridCol w:w="3204"/>
        <w:gridCol w:w="1925"/>
        <w:gridCol w:w="3325"/>
      </w:tblGrid>
      <w:tr w:rsidR="00CE5387" w:rsidRPr="00CE5387"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CE5387" w:rsidRPr="00CE5387" w:rsidRDefault="00CE5387" w:rsidP="00CE5387">
            <w:pPr>
              <w:spacing w:after="0" w:line="240" w:lineRule="auto"/>
              <w:jc w:val="center"/>
              <w:rPr>
                <w:rFonts w:ascii="Sylfaen" w:eastAsia="Times New Roman" w:hAnsi="Sylfaen" w:cs="Times New Roman"/>
                <w:sz w:val="20"/>
                <w:szCs w:val="20"/>
                <w:lang w:val="ka-GE"/>
              </w:rPr>
            </w:pPr>
            <w:r w:rsidRPr="00CE5387">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CE5387" w:rsidRPr="00CE5387" w:rsidRDefault="00CE5387" w:rsidP="00CE5387">
            <w:pPr>
              <w:spacing w:before="120" w:after="0" w:line="240" w:lineRule="auto"/>
              <w:jc w:val="center"/>
              <w:rPr>
                <w:rFonts w:ascii="Sylfaen" w:eastAsia="Times New Roman" w:hAnsi="Sylfaen" w:cs="Times New Roman"/>
                <w:sz w:val="20"/>
                <w:szCs w:val="20"/>
                <w:lang w:val="ka-GE"/>
              </w:rPr>
            </w:pPr>
            <w:r w:rsidRPr="00CE5387">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CE5387">
              <w:rPr>
                <w:rFonts w:ascii="Sylfaen" w:eastAsia="Times New Roman" w:hAnsi="Sylfaen" w:cs="Times New Roman"/>
                <w:b/>
                <w:bCs/>
                <w:iCs/>
                <w:sz w:val="20"/>
                <w:szCs w:val="20"/>
                <w:lang w:val="ka-GE"/>
              </w:rPr>
              <w:t>ვით</w:t>
            </w:r>
          </w:p>
        </w:tc>
      </w:tr>
      <w:tr w:rsidR="00CE5387" w:rsidRPr="00CE5387"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bCs/>
                <w:sz w:val="20"/>
                <w:szCs w:val="20"/>
                <w:lang w:val="ka-GE"/>
              </w:rPr>
            </w:pPr>
            <w:r w:rsidRPr="00CE5387">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CE5387" w:rsidRPr="00CE5387" w:rsidRDefault="00CE5387" w:rsidP="00CE5387">
            <w:pPr>
              <w:spacing w:after="0" w:line="240" w:lineRule="auto"/>
              <w:jc w:val="center"/>
              <w:rPr>
                <w:rFonts w:ascii="Sylfaen" w:eastAsia="Times New Roman" w:hAnsi="Sylfaen" w:cs="Times New Roman"/>
                <w:b/>
                <w:bCs/>
                <w:sz w:val="20"/>
                <w:szCs w:val="20"/>
                <w:lang w:val="ka-GE"/>
              </w:rPr>
            </w:pPr>
            <w:r w:rsidRPr="00CE5387">
              <w:rPr>
                <w:rFonts w:ascii="Sylfaen" w:eastAsia="Times New Roman" w:hAnsi="Sylfaen" w:cs="Times New Roman"/>
                <w:b/>
                <w:bCs/>
                <w:sz w:val="20"/>
                <w:szCs w:val="20"/>
                <w:lang w:val="ka-GE"/>
              </w:rPr>
              <w:t>დამოუკიდებელი</w:t>
            </w:r>
          </w:p>
        </w:tc>
        <w:tc>
          <w:tcPr>
            <w:tcW w:w="635" w:type="pct"/>
            <w:tcBorders>
              <w:top w:val="nil"/>
              <w:left w:val="nil"/>
              <w:bottom w:val="single" w:sz="4" w:space="0" w:color="auto"/>
              <w:right w:val="single" w:sz="8" w:space="0" w:color="auto"/>
            </w:tcBorders>
            <w:vAlign w:val="center"/>
          </w:tcPr>
          <w:p w:rsidR="00CE5387" w:rsidRPr="00CE5387" w:rsidRDefault="00CE5387" w:rsidP="00CE5387">
            <w:pPr>
              <w:spacing w:before="120" w:after="0" w:line="240" w:lineRule="auto"/>
              <w:jc w:val="center"/>
              <w:rPr>
                <w:rFonts w:ascii="Sylfaen" w:eastAsia="Times New Roman" w:hAnsi="Sylfaen" w:cs="Times New Roman"/>
                <w:b/>
                <w:bCs/>
                <w:sz w:val="20"/>
                <w:szCs w:val="20"/>
                <w:lang w:val="ka-GE"/>
              </w:rPr>
            </w:pPr>
            <w:r w:rsidRPr="00CE5387">
              <w:rPr>
                <w:rFonts w:ascii="Sylfaen" w:eastAsia="Times New Roman" w:hAnsi="Sylfaen" w:cs="Times New Roman"/>
                <w:b/>
                <w:bCs/>
                <w:sz w:val="20"/>
                <w:szCs w:val="20"/>
                <w:lang w:val="ka-GE"/>
              </w:rPr>
              <w:t>შეფასება</w:t>
            </w:r>
          </w:p>
        </w:tc>
        <w:tc>
          <w:tcPr>
            <w:tcW w:w="1097" w:type="pct"/>
            <w:tcBorders>
              <w:top w:val="nil"/>
              <w:left w:val="nil"/>
              <w:bottom w:val="single" w:sz="4" w:space="0" w:color="auto"/>
              <w:right w:val="single" w:sz="8" w:space="0" w:color="auto"/>
            </w:tcBorders>
            <w:vAlign w:val="center"/>
          </w:tcPr>
          <w:p w:rsidR="00CE5387" w:rsidRPr="00CE5387" w:rsidRDefault="00CE5387" w:rsidP="00CE5387">
            <w:pPr>
              <w:spacing w:before="120" w:after="0" w:line="240" w:lineRule="auto"/>
              <w:jc w:val="center"/>
              <w:rPr>
                <w:rFonts w:ascii="Sylfaen" w:eastAsia="Times New Roman" w:hAnsi="Sylfaen" w:cs="Times New Roman"/>
                <w:b/>
                <w:bCs/>
                <w:sz w:val="20"/>
                <w:szCs w:val="20"/>
                <w:lang w:val="ka-GE"/>
              </w:rPr>
            </w:pPr>
            <w:r w:rsidRPr="00CE5387">
              <w:rPr>
                <w:rFonts w:ascii="Sylfaen" w:eastAsia="Times New Roman" w:hAnsi="Sylfaen" w:cs="Times New Roman"/>
                <w:b/>
                <w:bCs/>
                <w:sz w:val="20"/>
                <w:szCs w:val="20"/>
                <w:lang w:val="ka-GE"/>
              </w:rPr>
              <w:t>სულ</w:t>
            </w:r>
          </w:p>
        </w:tc>
      </w:tr>
      <w:tr w:rsidR="00CE5387" w:rsidRPr="00CE5387"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00" w:beforeAutospacing="1" w:after="0" w:line="240" w:lineRule="auto"/>
              <w:jc w:val="center"/>
              <w:rPr>
                <w:rFonts w:ascii="Sylfaen" w:eastAsia="Times New Roman" w:hAnsi="Sylfaen" w:cs="Times New Roman"/>
                <w:b/>
                <w:bCs/>
                <w:sz w:val="20"/>
                <w:szCs w:val="20"/>
                <w:lang w:val="ka-GE"/>
              </w:rPr>
            </w:pPr>
            <w:r w:rsidRPr="00CE5387">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18</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11</w:t>
            </w:r>
          </w:p>
        </w:tc>
        <w:tc>
          <w:tcPr>
            <w:tcW w:w="63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1</w:t>
            </w:r>
          </w:p>
        </w:tc>
        <w:tc>
          <w:tcPr>
            <w:tcW w:w="109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30</w:t>
            </w:r>
          </w:p>
        </w:tc>
      </w:tr>
      <w:tr w:rsidR="00CE5387" w:rsidRPr="00CE5387"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E5387" w:rsidRPr="00CE5387" w:rsidRDefault="00CE5387" w:rsidP="00CE5387">
            <w:pPr>
              <w:spacing w:before="100" w:beforeAutospacing="1" w:after="0" w:line="240" w:lineRule="auto"/>
              <w:jc w:val="center"/>
              <w:rPr>
                <w:rFonts w:ascii="Sylfaen" w:eastAsia="Times New Roman" w:hAnsi="Sylfaen" w:cs="Times New Roman"/>
                <w:b/>
                <w:bCs/>
                <w:sz w:val="20"/>
                <w:szCs w:val="20"/>
                <w:lang w:val="ka-GE"/>
              </w:rPr>
            </w:pPr>
            <w:r w:rsidRPr="00CE5387">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34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10</w:t>
            </w:r>
          </w:p>
        </w:tc>
        <w:tc>
          <w:tcPr>
            <w:tcW w:w="635" w:type="pct"/>
            <w:tcBorders>
              <w:top w:val="nil"/>
              <w:left w:val="nil"/>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1</w:t>
            </w:r>
          </w:p>
        </w:tc>
        <w:tc>
          <w:tcPr>
            <w:tcW w:w="1097" w:type="pct"/>
            <w:tcBorders>
              <w:top w:val="nil"/>
              <w:left w:val="nil"/>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45</w:t>
            </w:r>
          </w:p>
        </w:tc>
      </w:tr>
      <w:tr w:rsidR="00CE5387" w:rsidRPr="00CE5387" w:rsidTr="008264A2">
        <w:trPr>
          <w:trHeight w:val="925"/>
        </w:trPr>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CE5387" w:rsidRPr="00CE5387" w:rsidRDefault="00CE5387" w:rsidP="00CE5387">
            <w:pPr>
              <w:spacing w:after="0" w:line="240" w:lineRule="auto"/>
              <w:jc w:val="center"/>
              <w:rPr>
                <w:rFonts w:ascii="Sylfaen" w:eastAsia="Times New Roman" w:hAnsi="Sylfaen" w:cs="Times New Roman"/>
                <w:b/>
                <w:bCs/>
                <w:sz w:val="20"/>
                <w:szCs w:val="20"/>
                <w:lang w:val="ka-GE"/>
              </w:rPr>
            </w:pPr>
          </w:p>
          <w:p w:rsidR="00CE5387" w:rsidRPr="00CE5387" w:rsidRDefault="00CE5387" w:rsidP="00CE5387">
            <w:pPr>
              <w:spacing w:after="0" w:line="240" w:lineRule="auto"/>
              <w:jc w:val="center"/>
              <w:rPr>
                <w:rFonts w:ascii="Sylfaen" w:eastAsia="Times New Roman" w:hAnsi="Sylfaen" w:cs="Times New Roman"/>
                <w:sz w:val="20"/>
                <w:szCs w:val="20"/>
                <w:lang w:val="ka-GE"/>
              </w:rPr>
            </w:pPr>
            <w:r w:rsidRPr="00CE5387">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52</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21</w:t>
            </w:r>
          </w:p>
        </w:tc>
        <w:tc>
          <w:tcPr>
            <w:tcW w:w="635" w:type="pct"/>
            <w:tcBorders>
              <w:top w:val="nil"/>
              <w:left w:val="nil"/>
              <w:bottom w:val="nil"/>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2</w:t>
            </w:r>
          </w:p>
        </w:tc>
        <w:tc>
          <w:tcPr>
            <w:tcW w:w="1097" w:type="pct"/>
            <w:tcBorders>
              <w:top w:val="nil"/>
              <w:left w:val="nil"/>
              <w:bottom w:val="nil"/>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jc w:val="center"/>
              <w:rPr>
                <w:rFonts w:ascii="Sylfaen" w:eastAsia="Times New Roman" w:hAnsi="Sylfaen" w:cs="Times New Roman"/>
                <w:b/>
                <w:sz w:val="20"/>
                <w:szCs w:val="20"/>
                <w:lang w:val="ka-GE"/>
              </w:rPr>
            </w:pPr>
            <w:r w:rsidRPr="00CE5387">
              <w:rPr>
                <w:rFonts w:ascii="Sylfaen" w:eastAsia="Times New Roman" w:hAnsi="Sylfaen" w:cs="Times New Roman"/>
                <w:b/>
                <w:sz w:val="20"/>
                <w:szCs w:val="20"/>
                <w:lang w:val="ka-GE"/>
              </w:rPr>
              <w:t>75</w:t>
            </w:r>
          </w:p>
        </w:tc>
      </w:tr>
      <w:tr w:rsidR="00CE5387" w:rsidRPr="00CE5387" w:rsidTr="005C269F">
        <w:trPr>
          <w:trHeight w:val="80"/>
        </w:trPr>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after="0" w:line="240" w:lineRule="auto"/>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rPr>
                <w:rFonts w:ascii="Sylfaen" w:eastAsia="Times New Roman" w:hAnsi="Sylfaen" w:cs="Times New Roman"/>
                <w:b/>
                <w:sz w:val="20"/>
                <w:szCs w:val="20"/>
                <w:lang w:val="ka-GE"/>
              </w:rPr>
            </w:pPr>
          </w:p>
        </w:tc>
        <w:tc>
          <w:tcPr>
            <w:tcW w:w="635" w:type="pct"/>
            <w:tcBorders>
              <w:top w:val="nil"/>
              <w:left w:val="nil"/>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rPr>
                <w:rFonts w:ascii="Sylfaen" w:eastAsia="Times New Roman" w:hAnsi="Sylfaen" w:cs="Times New Roman"/>
                <w:b/>
                <w:sz w:val="20"/>
                <w:szCs w:val="20"/>
                <w:lang w:val="ka-GE"/>
              </w:rPr>
            </w:pPr>
          </w:p>
        </w:tc>
        <w:tc>
          <w:tcPr>
            <w:tcW w:w="1097" w:type="pct"/>
            <w:tcBorders>
              <w:top w:val="nil"/>
              <w:left w:val="nil"/>
              <w:bottom w:val="single" w:sz="8" w:space="0" w:color="auto"/>
              <w:right w:val="single" w:sz="8" w:space="0" w:color="auto"/>
            </w:tcBorders>
            <w:tcMar>
              <w:top w:w="0" w:type="dxa"/>
              <w:left w:w="108" w:type="dxa"/>
              <w:bottom w:w="0" w:type="dxa"/>
              <w:right w:w="108" w:type="dxa"/>
            </w:tcMar>
            <w:vAlign w:val="center"/>
          </w:tcPr>
          <w:p w:rsidR="00CE5387" w:rsidRPr="00CE5387" w:rsidRDefault="00CE5387" w:rsidP="00CE5387">
            <w:pPr>
              <w:spacing w:before="120" w:after="0" w:line="240" w:lineRule="auto"/>
              <w:rPr>
                <w:rFonts w:ascii="Sylfaen" w:eastAsia="Times New Roman" w:hAnsi="Sylfaen" w:cs="Times New Roman"/>
                <w:b/>
                <w:sz w:val="20"/>
                <w:szCs w:val="20"/>
                <w:lang w:val="ka-GE"/>
              </w:rPr>
            </w:pPr>
          </w:p>
        </w:tc>
      </w:tr>
    </w:tbl>
    <w:p w:rsidR="00CE5387" w:rsidRPr="00CE5387" w:rsidRDefault="00CE5387" w:rsidP="00CE5387">
      <w:pPr>
        <w:spacing w:before="120" w:line="240" w:lineRule="auto"/>
        <w:jc w:val="both"/>
        <w:rPr>
          <w:rFonts w:ascii="Sylfaen" w:eastAsia="Times New Roman" w:hAnsi="Sylfaen" w:cs="Arial"/>
          <w:b/>
          <w:sz w:val="20"/>
          <w:szCs w:val="20"/>
          <w:lang w:val="ka-GE"/>
        </w:rPr>
      </w:pPr>
    </w:p>
    <w:p w:rsidR="00CE5387" w:rsidRPr="00CE5387" w:rsidRDefault="00CE5387" w:rsidP="00CE5387">
      <w:pPr>
        <w:spacing w:before="120" w:line="240" w:lineRule="auto"/>
        <w:jc w:val="both"/>
        <w:rPr>
          <w:rFonts w:ascii="Sylfaen" w:eastAsia="Times New Roman" w:hAnsi="Sylfaen" w:cs="Arial"/>
          <w:b/>
          <w:sz w:val="20"/>
          <w:szCs w:val="20"/>
          <w:lang w:val="ka-GE"/>
        </w:rPr>
      </w:pPr>
      <w:r w:rsidRPr="00CE5387">
        <w:rPr>
          <w:rFonts w:ascii="Sylfaen" w:eastAsia="Times New Roman" w:hAnsi="Sylfaen" w:cs="Arial"/>
          <w:b/>
          <w:sz w:val="20"/>
          <w:szCs w:val="20"/>
          <w:lang w:val="ka-GE"/>
        </w:rPr>
        <w:t>3.3. სასწავლო რესურსი</w:t>
      </w:r>
    </w:p>
    <w:p w:rsidR="00CE5387" w:rsidRPr="002E45AB" w:rsidRDefault="00CE5387" w:rsidP="002E45AB">
      <w:pPr>
        <w:pStyle w:val="a7"/>
        <w:numPr>
          <w:ilvl w:val="0"/>
          <w:numId w:val="6"/>
        </w:numPr>
        <w:spacing w:after="0" w:line="240" w:lineRule="auto"/>
        <w:rPr>
          <w:rFonts w:ascii="Sylfaen" w:eastAsia="Times New Roman" w:hAnsi="Sylfaen" w:cs="Times New Roman"/>
          <w:sz w:val="20"/>
          <w:szCs w:val="20"/>
          <w:lang w:val="ka-GE"/>
        </w:rPr>
      </w:pPr>
      <w:r w:rsidRPr="002E45AB">
        <w:rPr>
          <w:rFonts w:ascii="Sylfaen" w:eastAsia="Calibri" w:hAnsi="Sylfaen" w:cs="Sylfaen"/>
          <w:sz w:val="20"/>
          <w:szCs w:val="20"/>
          <w:lang w:val="ka-GE"/>
        </w:rPr>
        <w:t xml:space="preserve">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w:t>
      </w:r>
    </w:p>
    <w:p w:rsidR="00CE5387" w:rsidRPr="002E45AB" w:rsidRDefault="00CE5387" w:rsidP="002E45AB">
      <w:pPr>
        <w:pStyle w:val="a7"/>
        <w:numPr>
          <w:ilvl w:val="0"/>
          <w:numId w:val="5"/>
        </w:numPr>
        <w:spacing w:after="0" w:line="240" w:lineRule="auto"/>
        <w:rPr>
          <w:rFonts w:ascii="Sylfaen" w:eastAsia="Times New Roman" w:hAnsi="Sylfaen" w:cs="Times New Roman"/>
          <w:sz w:val="20"/>
          <w:szCs w:val="20"/>
          <w:lang w:val="ka-GE"/>
        </w:rPr>
      </w:pPr>
      <w:r w:rsidRPr="002E45AB">
        <w:rPr>
          <w:rFonts w:ascii="Sylfaen" w:eastAsia="Times New Roman" w:hAnsi="Sylfaen" w:cs="Sylfaen"/>
          <w:sz w:val="20"/>
          <w:szCs w:val="20"/>
          <w:lang w:val="ka-GE"/>
        </w:rPr>
        <w:t>ბაგა</w:t>
      </w:r>
      <w:r w:rsidRPr="002E45AB">
        <w:rPr>
          <w:rFonts w:ascii="Sylfaen" w:eastAsia="Times New Roman" w:hAnsi="Sylfaen" w:cs="Calibri"/>
          <w:sz w:val="20"/>
          <w:szCs w:val="20"/>
          <w:lang w:val="ka-GE"/>
        </w:rPr>
        <w:t>-</w:t>
      </w:r>
      <w:r w:rsidRPr="002E45AB">
        <w:rPr>
          <w:rFonts w:ascii="Sylfaen" w:eastAsia="Times New Roman" w:hAnsi="Sylfaen" w:cs="Sylfaen"/>
          <w:sz w:val="20"/>
          <w:szCs w:val="20"/>
          <w:lang w:val="ka-GE"/>
        </w:rPr>
        <w:t>ბაღისაღმზრდელპედაგოგ</w:t>
      </w:r>
      <w:r w:rsidRPr="002E45AB">
        <w:rPr>
          <w:rFonts w:ascii="Sylfaen" w:eastAsia="Times New Roman" w:hAnsi="Sylfaen" w:cs="Times New Roman"/>
          <w:sz w:val="20"/>
          <w:szCs w:val="20"/>
          <w:lang w:val="ka-GE"/>
        </w:rPr>
        <w:t xml:space="preserve">ის სახელმძღვანელო (2015), თავი 11. ‘ოჯახი, თემი და სააღმზრდელო დაწესებულება’ სსიპ − განათლების ხარისხის განვითარების ეროვნული ცენტრი </w:t>
      </w:r>
    </w:p>
    <w:p w:rsidR="00CE5387" w:rsidRPr="002E45AB" w:rsidRDefault="00CE5387" w:rsidP="002E45AB">
      <w:pPr>
        <w:pStyle w:val="a7"/>
        <w:numPr>
          <w:ilvl w:val="0"/>
          <w:numId w:val="5"/>
        </w:numPr>
        <w:spacing w:after="0" w:line="240" w:lineRule="auto"/>
        <w:rPr>
          <w:rFonts w:ascii="Sylfaen" w:eastAsia="Times New Roman" w:hAnsi="Sylfaen" w:cs="Times New Roman"/>
          <w:sz w:val="20"/>
          <w:szCs w:val="20"/>
          <w:lang w:val="ka-GE"/>
        </w:rPr>
      </w:pPr>
      <w:r w:rsidRPr="002E45AB">
        <w:rPr>
          <w:rFonts w:ascii="Sylfaen" w:eastAsia="Times New Roman" w:hAnsi="Sylfaen" w:cs="Times New Roman"/>
          <w:sz w:val="20"/>
          <w:szCs w:val="20"/>
          <w:lang w:val="ka-GE"/>
        </w:rPr>
        <w:t>ადრეულ ასაკში სწავლისა და განვითარების სტადარტი</w:t>
      </w:r>
    </w:p>
    <w:p w:rsidR="00CE5387" w:rsidRPr="002E45AB" w:rsidRDefault="00CE5387" w:rsidP="002E45AB">
      <w:pPr>
        <w:pStyle w:val="a7"/>
        <w:numPr>
          <w:ilvl w:val="0"/>
          <w:numId w:val="5"/>
        </w:numPr>
        <w:spacing w:after="0" w:line="240" w:lineRule="auto"/>
        <w:rPr>
          <w:rFonts w:ascii="Sylfaen" w:eastAsia="Times New Roman" w:hAnsi="Sylfaen" w:cs="Times New Roman"/>
          <w:sz w:val="20"/>
          <w:szCs w:val="20"/>
          <w:lang w:val="ka-GE"/>
        </w:rPr>
      </w:pPr>
      <w:r w:rsidRPr="002E45AB">
        <w:rPr>
          <w:rFonts w:ascii="Sylfaen" w:eastAsia="Times New Roman" w:hAnsi="Sylfaen" w:cs="Times New Roman"/>
          <w:sz w:val="20"/>
          <w:szCs w:val="20"/>
          <w:lang w:val="ka-GE"/>
        </w:rPr>
        <w:t>ადრეული და სკოლამდელი განათლების პროგრამის მომსახურების სტანდარტი</w:t>
      </w:r>
    </w:p>
    <w:p w:rsidR="00CE5387" w:rsidRPr="00CE5387" w:rsidRDefault="00CE5387" w:rsidP="00CE5387">
      <w:pPr>
        <w:spacing w:before="120" w:after="0" w:line="240" w:lineRule="auto"/>
        <w:rPr>
          <w:rFonts w:ascii="Sylfaen" w:eastAsia="Times New Roman" w:hAnsi="Sylfaen" w:cs="Arial"/>
          <w:b/>
          <w:sz w:val="20"/>
          <w:szCs w:val="20"/>
          <w:lang w:val="ka-GE"/>
        </w:rPr>
      </w:pPr>
    </w:p>
    <w:p w:rsidR="00CE5387" w:rsidRPr="00CE5387" w:rsidRDefault="00CE5387" w:rsidP="00CE5387">
      <w:pPr>
        <w:spacing w:before="120" w:line="240" w:lineRule="auto"/>
        <w:jc w:val="both"/>
        <w:rPr>
          <w:rFonts w:ascii="Sylfaen" w:eastAsia="Times New Roman" w:hAnsi="Sylfaen" w:cs="Arial"/>
          <w:b/>
          <w:sz w:val="20"/>
          <w:szCs w:val="20"/>
          <w:lang w:val="ka-GE"/>
        </w:rPr>
      </w:pPr>
      <w:r w:rsidRPr="00CE5387">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CE5387" w:rsidRPr="00CE5387" w:rsidRDefault="00CE5387" w:rsidP="00CE5387">
      <w:pPr>
        <w:spacing w:after="0" w:line="240" w:lineRule="auto"/>
        <w:jc w:val="both"/>
        <w:rPr>
          <w:rFonts w:ascii="Sylfaen" w:eastAsia="Times New Roman" w:hAnsi="Sylfaen" w:cs="Sylfaen"/>
          <w:sz w:val="20"/>
          <w:szCs w:val="20"/>
          <w:lang w:val="ka-GE"/>
        </w:rPr>
      </w:pPr>
      <w:r w:rsidRPr="00CE5387">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CE5387">
        <w:rPr>
          <w:rFonts w:ascii="Sylfaen" w:eastAsia="Sylfaen" w:hAnsi="Sylfaen" w:cs="Times New Roman"/>
          <w:sz w:val="20"/>
          <w:szCs w:val="20"/>
          <w:lang w:val="ka-GE"/>
        </w:rPr>
        <w:t xml:space="preserve">საგანმანათლებლო </w:t>
      </w:r>
      <w:r w:rsidRPr="00CE5387">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CE5387">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CE5387">
        <w:rPr>
          <w:rFonts w:ascii="Sylfaen" w:eastAsia="Times New Roman" w:hAnsi="Sylfaen" w:cs="Sylfaen"/>
          <w:sz w:val="20"/>
          <w:szCs w:val="20"/>
          <w:lang w:val="ka-GE"/>
        </w:rPr>
        <w:t xml:space="preserve">დამატებით საგანმანათლებლო მომსახურებას. </w:t>
      </w:r>
    </w:p>
    <w:p w:rsidR="00CE5387" w:rsidRPr="00CE5387" w:rsidRDefault="00CE5387" w:rsidP="00CE5387">
      <w:pPr>
        <w:spacing w:after="0" w:line="240" w:lineRule="auto"/>
        <w:jc w:val="both"/>
        <w:rPr>
          <w:rFonts w:ascii="Sylfaen" w:eastAsia="Times New Roman" w:hAnsi="Sylfaen" w:cs="Sylfaen"/>
          <w:sz w:val="20"/>
          <w:szCs w:val="20"/>
          <w:lang w:val="ka-GE"/>
        </w:rPr>
      </w:pPr>
    </w:p>
    <w:p w:rsidR="00CE5387" w:rsidRPr="00CE5387" w:rsidRDefault="00CE5387" w:rsidP="00CE5387">
      <w:pPr>
        <w:spacing w:after="0" w:line="240" w:lineRule="auto"/>
        <w:jc w:val="both"/>
        <w:rPr>
          <w:rFonts w:ascii="Sylfaen" w:eastAsia="Times New Roman" w:hAnsi="Sylfaen" w:cs="Times New Roman"/>
          <w:sz w:val="20"/>
          <w:szCs w:val="20"/>
          <w:lang w:val="ka-GE"/>
        </w:rPr>
      </w:pPr>
      <w:r w:rsidRPr="00CE5387">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CE5387">
        <w:rPr>
          <w:rFonts w:ascii="Sylfaen" w:eastAsia="Times New Roman" w:hAnsi="Sylfaen" w:cs="Times New Roma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Pr="00CE5387">
        <w:rPr>
          <w:rFonts w:ascii="Sylfaen" w:eastAsia="Times New Roman" w:hAnsi="Sylfaen" w:cs="Times New Roman"/>
          <w:sz w:val="20"/>
          <w:szCs w:val="20"/>
          <w:lang w:val="ka-GE"/>
        </w:rPr>
        <w:lastRenderedPageBreak/>
        <w:t>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CE5387" w:rsidRPr="00CE5387" w:rsidRDefault="00CE5387" w:rsidP="00CE5387">
      <w:pPr>
        <w:spacing w:before="60" w:after="60" w:line="240" w:lineRule="auto"/>
        <w:contextualSpacing/>
        <w:jc w:val="both"/>
        <w:rPr>
          <w:rFonts w:ascii="Sylfaen" w:eastAsia="Times New Roman" w:hAnsi="Sylfaen" w:cs="Times New Roman"/>
          <w:sz w:val="20"/>
          <w:szCs w:val="20"/>
          <w:lang w:val="ka-GE"/>
        </w:rPr>
      </w:pPr>
      <w:r w:rsidRPr="00CE5387">
        <w:rPr>
          <w:rFonts w:ascii="Sylfaen" w:eastAsia="Times New Roman" w:hAnsi="Sylfaen" w:cs="Times New Roman"/>
          <w:sz w:val="20"/>
          <w:szCs w:val="20"/>
          <w:lang w:val="ka-GE"/>
        </w:rPr>
        <w:t xml:space="preserve">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 </w:t>
      </w:r>
    </w:p>
    <w:p w:rsidR="00501940" w:rsidRPr="00501940" w:rsidRDefault="00501940" w:rsidP="00501940">
      <w:pPr>
        <w:spacing w:after="0" w:line="240" w:lineRule="auto"/>
        <w:jc w:val="both"/>
        <w:rPr>
          <w:rFonts w:ascii="Sylfaen" w:eastAsia="Times New Roman" w:hAnsi="Sylfaen" w:cs="Times New Roman"/>
          <w:sz w:val="20"/>
          <w:szCs w:val="20"/>
          <w:lang w:val="ka-GE"/>
        </w:rPr>
      </w:pPr>
    </w:p>
    <w:p w:rsidR="00501940" w:rsidRPr="00501940" w:rsidRDefault="00501940" w:rsidP="005C269F">
      <w:pPr>
        <w:numPr>
          <w:ilvl w:val="1"/>
          <w:numId w:val="4"/>
        </w:numPr>
        <w:spacing w:after="160" w:line="360" w:lineRule="auto"/>
        <w:contextualSpacing/>
        <w:jc w:val="both"/>
        <w:rPr>
          <w:rFonts w:ascii="Calibri" w:eastAsia="Times New Roman" w:hAnsi="Calibri" w:cs="Arial"/>
          <w:lang w:val="ka-GE"/>
        </w:rPr>
      </w:pPr>
      <w:r w:rsidRPr="00501940">
        <w:rPr>
          <w:rFonts w:ascii="Sylfaen" w:eastAsia="Times New Roman" w:hAnsi="Sylfaen" w:cs="Arial"/>
          <w:b/>
          <w:lang w:val="ka-GE"/>
        </w:rPr>
        <w:t xml:space="preserve">მოდულის განხორციელების ადგილი: </w:t>
      </w:r>
      <w:r w:rsidR="00D80DB8">
        <w:rPr>
          <w:rFonts w:ascii="Sylfaen" w:eastAsia="Times New Roman" w:hAnsi="Sylfaen" w:cs="Arial"/>
          <w:lang w:val="ka-GE"/>
        </w:rPr>
        <w:t>სსიპ კოლეჯი „ახალი ტალღა“ ქობულეთი რუსთაველის ქ.N154</w:t>
      </w:r>
    </w:p>
    <w:p w:rsidR="00501940" w:rsidRPr="00501940" w:rsidRDefault="00501940" w:rsidP="00501940">
      <w:pPr>
        <w:spacing w:after="0" w:line="240" w:lineRule="auto"/>
        <w:jc w:val="both"/>
        <w:rPr>
          <w:rFonts w:ascii="Sylfaen" w:eastAsia="MS Mincho" w:hAnsi="Sylfaen" w:cs="Times New Roman"/>
          <w:sz w:val="20"/>
          <w:szCs w:val="20"/>
          <w:lang w:val="ka-GE"/>
        </w:rPr>
      </w:pPr>
    </w:p>
    <w:p w:rsidR="00501940" w:rsidRPr="00501940" w:rsidRDefault="00501940" w:rsidP="00501940">
      <w:pPr>
        <w:numPr>
          <w:ilvl w:val="1"/>
          <w:numId w:val="4"/>
        </w:numPr>
        <w:spacing w:after="0" w:line="240" w:lineRule="auto"/>
        <w:contextualSpacing/>
        <w:jc w:val="both"/>
        <w:rPr>
          <w:rFonts w:ascii="Sylfaen" w:eastAsia="Times New Roman" w:hAnsi="Sylfaen" w:cs="Times New Roman"/>
          <w:lang w:val="ka-GE"/>
        </w:rPr>
      </w:pPr>
      <w:r w:rsidRPr="00501940">
        <w:rPr>
          <w:rFonts w:ascii="Sylfaen" w:eastAsia="Times New Roman" w:hAnsi="Sylfaen" w:cs="Sylfaen"/>
          <w:b/>
          <w:lang w:val="ka-GE"/>
        </w:rPr>
        <w:t>მოდულისგანმახორციელებელი</w:t>
      </w:r>
      <w:r w:rsidRPr="00501940">
        <w:rPr>
          <w:rFonts w:ascii="Sylfaen" w:eastAsia="Times New Roman" w:hAnsi="Sylfaen" w:cs="Times New Roman"/>
          <w:b/>
          <w:lang w:val="ka-GE"/>
        </w:rPr>
        <w:t xml:space="preserve">: </w:t>
      </w:r>
      <w:r w:rsidRPr="00501940">
        <w:rPr>
          <w:rFonts w:ascii="Sylfaen" w:eastAsia="Times New Roman" w:hAnsi="Sylfaen" w:cs="Times New Roman"/>
          <w:lang w:val="ka-GE"/>
        </w:rPr>
        <w:t>იხ.დანართი 2</w:t>
      </w:r>
    </w:p>
    <w:p w:rsidR="00541EF5" w:rsidRDefault="00541EF5"/>
    <w:sectPr w:rsidR="00541EF5" w:rsidSect="006F0A29">
      <w:headerReference w:type="even" r:id="rId8"/>
      <w:headerReference w:type="default" r:id="rId9"/>
      <w:footerReference w:type="even" r:id="rId10"/>
      <w:footerReference w:type="default" r:id="rId11"/>
      <w:headerReference w:type="first" r:id="rId12"/>
      <w:footerReference w:type="first" r:id="rId13"/>
      <w:pgSz w:w="16838" w:h="11906" w:orient="landscape"/>
      <w:pgMar w:top="568" w:right="638" w:bottom="851" w:left="12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615" w:rsidRDefault="000A4615">
      <w:pPr>
        <w:spacing w:after="0" w:line="240" w:lineRule="auto"/>
      </w:pPr>
      <w:r>
        <w:separator/>
      </w:r>
    </w:p>
  </w:endnote>
  <w:endnote w:type="continuationSeparator" w:id="0">
    <w:p w:rsidR="000A4615" w:rsidRDefault="000A4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A7F" w:rsidRDefault="000A461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A7F" w:rsidRDefault="00FC1D8E">
    <w:pPr>
      <w:pStyle w:val="a5"/>
      <w:jc w:val="right"/>
    </w:pPr>
    <w:r>
      <w:fldChar w:fldCharType="begin"/>
    </w:r>
    <w:r w:rsidR="00CE5387">
      <w:instrText xml:space="preserve"> PAGE   \* MERGEFORMAT </w:instrText>
    </w:r>
    <w:r>
      <w:fldChar w:fldCharType="separate"/>
    </w:r>
    <w:r w:rsidR="00654E45">
      <w:rPr>
        <w:noProof/>
      </w:rPr>
      <w:t>1</w:t>
    </w:r>
    <w:r>
      <w:rPr>
        <w:noProof/>
      </w:rPr>
      <w:fldChar w:fldCharType="end"/>
    </w:r>
  </w:p>
  <w:p w:rsidR="00050A7F" w:rsidRDefault="000A461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A7F" w:rsidRDefault="000A461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615" w:rsidRDefault="000A4615">
      <w:pPr>
        <w:spacing w:after="0" w:line="240" w:lineRule="auto"/>
      </w:pPr>
      <w:r>
        <w:separator/>
      </w:r>
    </w:p>
  </w:footnote>
  <w:footnote w:type="continuationSeparator" w:id="0">
    <w:p w:rsidR="000A4615" w:rsidRDefault="000A46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A7F" w:rsidRDefault="000A461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A7F" w:rsidRPr="00C56364" w:rsidRDefault="000A4615" w:rsidP="00C34B23">
    <w:pPr>
      <w:pStyle w:val="a3"/>
      <w:jc w:val="right"/>
      <w:rPr>
        <w:rFonts w:ascii="Sylfaen" w:hAnsi="Sylfaen"/>
        <w:i/>
        <w:lang w:val="ka-G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A7F" w:rsidRDefault="000A461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30461"/>
    <w:multiLevelType w:val="hybridMultilevel"/>
    <w:tmpl w:val="3AE4AA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260E8B"/>
    <w:multiLevelType w:val="hybridMultilevel"/>
    <w:tmpl w:val="6C1AB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63F3F57"/>
    <w:multiLevelType w:val="hybridMultilevel"/>
    <w:tmpl w:val="7322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E14A0B"/>
    <w:multiLevelType w:val="hybridMultilevel"/>
    <w:tmpl w:val="AFACF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DB61615"/>
    <w:multiLevelType w:val="hybridMultilevel"/>
    <w:tmpl w:val="BC2C8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385871"/>
    <w:multiLevelType w:val="multilevel"/>
    <w:tmpl w:val="4412DA68"/>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num w:numId="1">
    <w:abstractNumId w:val="1"/>
  </w:num>
  <w:num w:numId="2">
    <w:abstractNumId w:val="3"/>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6EBA"/>
    <w:rsid w:val="0002142C"/>
    <w:rsid w:val="000A4615"/>
    <w:rsid w:val="00180BC5"/>
    <w:rsid w:val="00285592"/>
    <w:rsid w:val="002E45AB"/>
    <w:rsid w:val="002E7022"/>
    <w:rsid w:val="003A36A5"/>
    <w:rsid w:val="003B6EBA"/>
    <w:rsid w:val="003C2DFD"/>
    <w:rsid w:val="00501940"/>
    <w:rsid w:val="00541EF5"/>
    <w:rsid w:val="005B6FCB"/>
    <w:rsid w:val="005C269F"/>
    <w:rsid w:val="00654E45"/>
    <w:rsid w:val="00712978"/>
    <w:rsid w:val="008F1425"/>
    <w:rsid w:val="00910F31"/>
    <w:rsid w:val="0092322C"/>
    <w:rsid w:val="00AC22FF"/>
    <w:rsid w:val="00BB5336"/>
    <w:rsid w:val="00CE5387"/>
    <w:rsid w:val="00D80DB8"/>
    <w:rsid w:val="00EF7B42"/>
    <w:rsid w:val="00F74910"/>
    <w:rsid w:val="00FC1D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C6D9E6-EC50-4697-BD53-FB25CB9F4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1D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E538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E5387"/>
  </w:style>
  <w:style w:type="paragraph" w:styleId="a5">
    <w:name w:val="footer"/>
    <w:basedOn w:val="a"/>
    <w:link w:val="a6"/>
    <w:uiPriority w:val="99"/>
    <w:semiHidden/>
    <w:unhideWhenUsed/>
    <w:rsid w:val="00CE538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E5387"/>
  </w:style>
  <w:style w:type="paragraph" w:styleId="a7">
    <w:name w:val="List Paragraph"/>
    <w:basedOn w:val="a"/>
    <w:uiPriority w:val="34"/>
    <w:qFormat/>
    <w:rsid w:val="002E45AB"/>
    <w:pPr>
      <w:ind w:left="720"/>
      <w:contextualSpacing/>
    </w:pPr>
  </w:style>
  <w:style w:type="paragraph" w:styleId="a8">
    <w:name w:val="Balloon Text"/>
    <w:basedOn w:val="a"/>
    <w:link w:val="a9"/>
    <w:uiPriority w:val="99"/>
    <w:semiHidden/>
    <w:unhideWhenUsed/>
    <w:rsid w:val="00F7491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49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1292</Words>
  <Characters>7369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11</cp:revision>
  <dcterms:created xsi:type="dcterms:W3CDTF">2019-07-18T15:45:00Z</dcterms:created>
  <dcterms:modified xsi:type="dcterms:W3CDTF">2022-12-15T11:46:00Z</dcterms:modified>
</cp:coreProperties>
</file>